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Default="00EE464F" w:rsidP="00EE464F">
      <w:pPr>
        <w:jc w:val="center"/>
        <w:rPr>
          <w:b/>
          <w:sz w:val="26"/>
        </w:rPr>
      </w:pPr>
      <w:r>
        <w:rPr>
          <w:b/>
          <w:sz w:val="26"/>
        </w:rPr>
        <w:t>Территориальная избирательная комиссия</w:t>
      </w:r>
    </w:p>
    <w:p w:rsidR="00EE464F" w:rsidRDefault="00EE464F" w:rsidP="00EE464F">
      <w:pPr>
        <w:jc w:val="center"/>
        <w:rPr>
          <w:b/>
          <w:sz w:val="26"/>
        </w:rPr>
      </w:pPr>
      <w:r>
        <w:rPr>
          <w:b/>
          <w:sz w:val="26"/>
        </w:rPr>
        <w:t>Шолоховского района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5F4D2A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626E71">
              <w:rPr>
                <w:szCs w:val="28"/>
              </w:rPr>
              <w:t>30</w:t>
            </w:r>
            <w:r w:rsidR="00537862">
              <w:rPr>
                <w:szCs w:val="28"/>
              </w:rPr>
              <w:t xml:space="preserve"> </w:t>
            </w:r>
            <w:r w:rsidR="005F4D2A">
              <w:rPr>
                <w:szCs w:val="28"/>
              </w:rPr>
              <w:t>марта</w:t>
            </w:r>
            <w:r w:rsidR="00EE464F">
              <w:rPr>
                <w:szCs w:val="28"/>
              </w:rPr>
              <w:t xml:space="preserve"> 201</w:t>
            </w:r>
            <w:r w:rsidR="005F4D2A">
              <w:rPr>
                <w:szCs w:val="28"/>
              </w:rPr>
              <w:t>6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1A0F8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>
              <w:rPr>
                <w:szCs w:val="28"/>
              </w:rPr>
              <w:t>4-4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C91474" w:rsidP="00EE464F">
      <w:pPr>
        <w:ind w:left="1276" w:right="1274"/>
        <w:jc w:val="both"/>
        <w:rPr>
          <w:b/>
        </w:rPr>
      </w:pPr>
      <w:r>
        <w:rPr>
          <w:b/>
        </w:rPr>
        <w:t>О назначении председателя</w:t>
      </w:r>
      <w:r w:rsidR="00EE464F">
        <w:rPr>
          <w:b/>
        </w:rPr>
        <w:t xml:space="preserve"> участковой комиссии </w:t>
      </w:r>
      <w:r w:rsidR="00EE464F">
        <w:rPr>
          <w:b/>
          <w:szCs w:val="28"/>
        </w:rPr>
        <w:t>избирательного участка, участка референдума №26</w:t>
      </w:r>
      <w:r w:rsidR="005F4D2A">
        <w:rPr>
          <w:b/>
          <w:szCs w:val="28"/>
        </w:rPr>
        <w:t>17</w:t>
      </w:r>
      <w:r w:rsidR="00EE464F">
        <w:rPr>
          <w:b/>
          <w:szCs w:val="28"/>
        </w:rPr>
        <w:t xml:space="preserve"> Шолоховского района Ростовской области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>
        <w:t xml:space="preserve">          </w:t>
      </w:r>
      <w:proofErr w:type="gramStart"/>
      <w:r w:rsidR="00EE464F">
        <w:t xml:space="preserve">В </w:t>
      </w:r>
      <w:r w:rsidR="00C91474">
        <w:t xml:space="preserve">соответствии с </w:t>
      </w:r>
      <w:r w:rsidR="00C91474">
        <w:rPr>
          <w:szCs w:val="28"/>
        </w:rPr>
        <w:t>п.7 статьи 28</w:t>
      </w:r>
      <w:r w:rsidR="00C91474">
        <w:t xml:space="preserve"> Федерального Закона от 12.06.2002 года №67-ФЗ «Об основных гарантиях избирательных прав и права на участие в референдуме граждан Российской Федерации», на основании </w:t>
      </w:r>
      <w:r w:rsidR="00C91474">
        <w:rPr>
          <w:szCs w:val="28"/>
        </w:rPr>
        <w:t>постановлени</w:t>
      </w:r>
      <w:r w:rsidR="00E61772">
        <w:rPr>
          <w:szCs w:val="28"/>
        </w:rPr>
        <w:t>й</w:t>
      </w:r>
      <w:r w:rsidR="002A4FBB">
        <w:rPr>
          <w:szCs w:val="28"/>
        </w:rPr>
        <w:t xml:space="preserve"> территориальной избирательной комиссии Шолоховского района №86-2/</w:t>
      </w:r>
      <w:r w:rsidR="00626E71">
        <w:rPr>
          <w:szCs w:val="28"/>
        </w:rPr>
        <w:t>37</w:t>
      </w:r>
      <w:r w:rsidR="002A4FBB">
        <w:rPr>
          <w:szCs w:val="28"/>
        </w:rPr>
        <w:t xml:space="preserve"> от 23.04.20</w:t>
      </w:r>
      <w:r w:rsidR="00C91474">
        <w:rPr>
          <w:szCs w:val="28"/>
        </w:rPr>
        <w:t>13 г. «О формировании</w:t>
      </w:r>
      <w:r w:rsidR="002A4FBB">
        <w:rPr>
          <w:szCs w:val="28"/>
        </w:rPr>
        <w:t xml:space="preserve"> участковой комиссии избирательного участка, участка референдума №261</w:t>
      </w:r>
      <w:r w:rsidR="005F4D2A">
        <w:rPr>
          <w:szCs w:val="28"/>
        </w:rPr>
        <w:t>7</w:t>
      </w:r>
      <w:r w:rsidR="002A4FBB">
        <w:rPr>
          <w:szCs w:val="28"/>
        </w:rPr>
        <w:t xml:space="preserve"> Шолоховского района Ростовской области»</w:t>
      </w:r>
      <w:r w:rsidR="005D29C6">
        <w:rPr>
          <w:szCs w:val="28"/>
        </w:rPr>
        <w:t xml:space="preserve">, </w:t>
      </w:r>
      <w:r w:rsidR="00E61772">
        <w:rPr>
          <w:szCs w:val="28"/>
        </w:rPr>
        <w:t>№136-2 от 13.08.2014 г. «О назначении члена</w:t>
      </w:r>
      <w:proofErr w:type="gramEnd"/>
      <w:r w:rsidR="00E61772">
        <w:rPr>
          <w:szCs w:val="28"/>
        </w:rPr>
        <w:t xml:space="preserve"> участковой комиссии избирательного участка, участка референдума №2617 Шолоховского района Ростовской области», </w:t>
      </w:r>
      <w:r w:rsidR="005D29C6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</w:p>
    <w:p w:rsidR="00EE464F" w:rsidRDefault="00EE464F" w:rsidP="00CB42C3">
      <w:pPr>
        <w:ind w:right="43"/>
        <w:jc w:val="center"/>
      </w:pPr>
      <w:r>
        <w:t>территориальная избирательная комиссия Шолохо</w:t>
      </w:r>
      <w:r w:rsidR="00593300">
        <w:t>вского района</w:t>
      </w:r>
    </w:p>
    <w:p w:rsidR="00EE464F" w:rsidRDefault="00EE464F" w:rsidP="00CB42C3">
      <w:pPr>
        <w:ind w:right="43"/>
        <w:jc w:val="center"/>
      </w:pPr>
      <w:r>
        <w:t>ПОСТАНОВЛЯЕТ:</w:t>
      </w:r>
    </w:p>
    <w:p w:rsidR="00EE464F" w:rsidRDefault="00EE464F" w:rsidP="00EE464F">
      <w:pPr>
        <w:jc w:val="both"/>
        <w:rPr>
          <w:szCs w:val="28"/>
        </w:rPr>
      </w:pPr>
    </w:p>
    <w:p w:rsidR="00C34BB0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C91474">
        <w:rPr>
          <w:szCs w:val="28"/>
        </w:rPr>
        <w:t>Назначить</w:t>
      </w:r>
      <w:r w:rsidR="00806F68">
        <w:rPr>
          <w:szCs w:val="28"/>
        </w:rPr>
        <w:t xml:space="preserve"> </w:t>
      </w:r>
      <w:r w:rsidR="00C91474">
        <w:rPr>
          <w:szCs w:val="28"/>
        </w:rPr>
        <w:t>председателем</w:t>
      </w:r>
      <w:r w:rsidR="00806F68">
        <w:t xml:space="preserve"> участковой избирательной комиссии избирательного участка, участка референдума №261</w:t>
      </w:r>
      <w:r w:rsidR="005F4D2A">
        <w:t>7</w:t>
      </w:r>
      <w:r w:rsidR="00806F68">
        <w:t xml:space="preserve"> Шолоховского района Ростовской области </w:t>
      </w:r>
      <w:r w:rsidR="009D32B7">
        <w:t xml:space="preserve">члена участковой избирательной комиссии </w:t>
      </w:r>
      <w:r w:rsidR="00806F68">
        <w:t>с правом решающего голоса</w:t>
      </w:r>
      <w:r w:rsidR="00806F68">
        <w:rPr>
          <w:szCs w:val="28"/>
        </w:rPr>
        <w:t xml:space="preserve"> </w:t>
      </w:r>
      <w:r w:rsidR="009D32B7">
        <w:rPr>
          <w:szCs w:val="28"/>
        </w:rPr>
        <w:t>согласного прилагаемому списку</w:t>
      </w:r>
      <w:r w:rsidR="00806F68">
        <w:rPr>
          <w:szCs w:val="28"/>
        </w:rPr>
        <w:t>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3. Направить настоящее постановление в</w:t>
      </w:r>
      <w:r w:rsidRPr="00C91474">
        <w:t xml:space="preserve"> </w:t>
      </w:r>
      <w:r>
        <w:t>участковую избирательную комиссию избирательного участка, участка референдума №2617 Шолоховского района Ростовской области</w:t>
      </w:r>
      <w:r>
        <w:rPr>
          <w:szCs w:val="28"/>
        </w:rPr>
        <w:t xml:space="preserve"> </w:t>
      </w:r>
    </w:p>
    <w:p w:rsidR="00EE464F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4</w:t>
      </w:r>
      <w:r w:rsidR="00C34BB0">
        <w:rPr>
          <w:szCs w:val="28"/>
        </w:rPr>
        <w:t xml:space="preserve">. </w:t>
      </w:r>
      <w:proofErr w:type="gramStart"/>
      <w:r w:rsidR="00C34BB0">
        <w:rPr>
          <w:szCs w:val="28"/>
        </w:rPr>
        <w:t>Разместить</w:t>
      </w:r>
      <w:proofErr w:type="gramEnd"/>
      <w:r w:rsidR="00C34BB0">
        <w:rPr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E464F" w:rsidRDefault="00EE464F" w:rsidP="00EE464F">
      <w:pPr>
        <w:ind w:firstLine="510"/>
        <w:jc w:val="both"/>
        <w:rPr>
          <w:szCs w:val="28"/>
        </w:rPr>
      </w:pPr>
    </w:p>
    <w:p w:rsidR="00EE464F" w:rsidRDefault="00EE464F" w:rsidP="00EE464F">
      <w:pPr>
        <w:jc w:val="both"/>
        <w:rPr>
          <w:szCs w:val="28"/>
        </w:rPr>
      </w:pP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EE464F">
        <w:tc>
          <w:tcPr>
            <w:tcW w:w="4127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5F4D2A">
              <w:t xml:space="preserve">              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</w:tc>
      </w:tr>
      <w:tr w:rsidR="00EE464F" w:rsidTr="00EE464F">
        <w:tc>
          <w:tcPr>
            <w:tcW w:w="4127" w:type="dxa"/>
          </w:tcPr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7330E5" w:rsidRDefault="007330E5"/>
    <w:p w:rsidR="00C91474" w:rsidRDefault="00C91474"/>
    <w:p w:rsidR="009D32B7" w:rsidRDefault="009D32B7" w:rsidP="009D32B7">
      <w:pPr>
        <w:jc w:val="center"/>
      </w:pPr>
      <w:r>
        <w:lastRenderedPageBreak/>
        <w:t>Список председателей участковых избирательных комиссий избирательных участков № 2617</w:t>
      </w:r>
    </w:p>
    <w:p w:rsidR="009D32B7" w:rsidRDefault="009D32B7"/>
    <w:tbl>
      <w:tblPr>
        <w:tblStyle w:val="a4"/>
        <w:tblW w:w="0" w:type="auto"/>
        <w:jc w:val="center"/>
        <w:tblLook w:val="04A0"/>
      </w:tblPr>
      <w:tblGrid>
        <w:gridCol w:w="959"/>
        <w:gridCol w:w="3969"/>
        <w:gridCol w:w="4252"/>
      </w:tblGrid>
      <w:tr w:rsidR="009D32B7" w:rsidTr="009D32B7">
        <w:trPr>
          <w:jc w:val="center"/>
        </w:trPr>
        <w:tc>
          <w:tcPr>
            <w:tcW w:w="959" w:type="dxa"/>
          </w:tcPr>
          <w:p w:rsidR="009D32B7" w:rsidRDefault="009D32B7" w:rsidP="009D32B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969" w:type="dxa"/>
          </w:tcPr>
          <w:p w:rsidR="009D32B7" w:rsidRDefault="009D32B7" w:rsidP="009D32B7">
            <w:pPr>
              <w:jc w:val="center"/>
            </w:pPr>
            <w:r>
              <w:t>№ избирательного участка</w:t>
            </w:r>
          </w:p>
        </w:tc>
        <w:tc>
          <w:tcPr>
            <w:tcW w:w="4252" w:type="dxa"/>
          </w:tcPr>
          <w:p w:rsidR="009D32B7" w:rsidRDefault="009D32B7" w:rsidP="009D32B7">
            <w:pPr>
              <w:jc w:val="center"/>
            </w:pPr>
            <w:r>
              <w:t>Фамилия, Имя, Отчество</w:t>
            </w:r>
          </w:p>
        </w:tc>
      </w:tr>
      <w:tr w:rsidR="009D32B7" w:rsidRPr="009D32B7" w:rsidTr="009D32B7">
        <w:trPr>
          <w:jc w:val="center"/>
        </w:trPr>
        <w:tc>
          <w:tcPr>
            <w:tcW w:w="959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3969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4252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9D32B7" w:rsidTr="009D32B7">
        <w:trPr>
          <w:jc w:val="center"/>
        </w:trPr>
        <w:tc>
          <w:tcPr>
            <w:tcW w:w="959" w:type="dxa"/>
          </w:tcPr>
          <w:p w:rsidR="009D32B7" w:rsidRDefault="009D32B7" w:rsidP="009D32B7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9D32B7" w:rsidRDefault="009D32B7" w:rsidP="009D32B7">
            <w:pPr>
              <w:jc w:val="center"/>
            </w:pPr>
            <w:r>
              <w:t>2617</w:t>
            </w:r>
          </w:p>
        </w:tc>
        <w:tc>
          <w:tcPr>
            <w:tcW w:w="4252" w:type="dxa"/>
          </w:tcPr>
          <w:p w:rsidR="009D32B7" w:rsidRDefault="009D32B7" w:rsidP="009D32B7">
            <w:pPr>
              <w:jc w:val="center"/>
            </w:pPr>
            <w:r>
              <w:rPr>
                <w:szCs w:val="28"/>
              </w:rPr>
              <w:t>Яковлева Галина Ивановна</w:t>
            </w:r>
          </w:p>
        </w:tc>
      </w:tr>
    </w:tbl>
    <w:p w:rsidR="009D32B7" w:rsidRDefault="009D32B7"/>
    <w:sectPr w:rsidR="009D32B7" w:rsidSect="005F4D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64F"/>
    <w:rsid w:val="0014628C"/>
    <w:rsid w:val="00197089"/>
    <w:rsid w:val="001A0F82"/>
    <w:rsid w:val="001C7D72"/>
    <w:rsid w:val="00207594"/>
    <w:rsid w:val="002A4FBB"/>
    <w:rsid w:val="00415F93"/>
    <w:rsid w:val="00434802"/>
    <w:rsid w:val="00537862"/>
    <w:rsid w:val="0056568C"/>
    <w:rsid w:val="00593300"/>
    <w:rsid w:val="005D29C6"/>
    <w:rsid w:val="005F4D2A"/>
    <w:rsid w:val="00626E71"/>
    <w:rsid w:val="00647CA7"/>
    <w:rsid w:val="007330E5"/>
    <w:rsid w:val="00806F68"/>
    <w:rsid w:val="008F3DA6"/>
    <w:rsid w:val="00910294"/>
    <w:rsid w:val="009B3B14"/>
    <w:rsid w:val="009D32B7"/>
    <w:rsid w:val="00A10597"/>
    <w:rsid w:val="00B5740F"/>
    <w:rsid w:val="00B67D68"/>
    <w:rsid w:val="00BB12B8"/>
    <w:rsid w:val="00C34BB0"/>
    <w:rsid w:val="00C83E74"/>
    <w:rsid w:val="00C91474"/>
    <w:rsid w:val="00CA12F4"/>
    <w:rsid w:val="00CB42C3"/>
    <w:rsid w:val="00E45D88"/>
    <w:rsid w:val="00E61772"/>
    <w:rsid w:val="00E7404B"/>
    <w:rsid w:val="00E8408A"/>
    <w:rsid w:val="00E85B11"/>
    <w:rsid w:val="00EE464F"/>
    <w:rsid w:val="00EF049A"/>
    <w:rsid w:val="00F2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2013-07-16T10:03:00Z</cp:lastPrinted>
  <dcterms:created xsi:type="dcterms:W3CDTF">2013-07-10T11:17:00Z</dcterms:created>
  <dcterms:modified xsi:type="dcterms:W3CDTF">2016-03-30T07:06:00Z</dcterms:modified>
</cp:coreProperties>
</file>