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A5C45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A5C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A5C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A5C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5C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Максаевой Татьяны Юрьевны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A5C45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A5C45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A5C4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A5C4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Максаеву Татьяну Юрьевну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Чукаринский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Максаевой Татьяне Юрьевне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A5C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5A6EA1"/>
    <w:rsid w:val="00607C93"/>
    <w:rsid w:val="0065163E"/>
    <w:rsid w:val="00683014"/>
    <w:rsid w:val="006B48CE"/>
    <w:rsid w:val="00702FC6"/>
    <w:rsid w:val="00714A37"/>
    <w:rsid w:val="007B374F"/>
    <w:rsid w:val="00836B74"/>
    <w:rsid w:val="008A5C45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