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11"/>
        <w:gridCol w:w="3206"/>
        <w:gridCol w:w="3037"/>
      </w:tblGrid>
      <w:tr w:rsidR="005278F1" w:rsidRPr="005278F1" w:rsidTr="007B4D24">
        <w:tc>
          <w:tcPr>
            <w:tcW w:w="3296" w:type="dxa"/>
          </w:tcPr>
          <w:p w:rsidR="005278F1" w:rsidRPr="005278F1" w:rsidRDefault="00016551" w:rsidP="00016551">
            <w:pPr>
              <w:rPr>
                <w:sz w:val="28"/>
              </w:rPr>
            </w:pPr>
            <w:r>
              <w:rPr>
                <w:sz w:val="28"/>
              </w:rPr>
              <w:t>28</w:t>
            </w:r>
            <w:r w:rsidR="000B4E7D">
              <w:rPr>
                <w:sz w:val="28"/>
              </w:rPr>
              <w:t xml:space="preserve"> </w:t>
            </w:r>
            <w:r w:rsidR="00DC4DFF">
              <w:rPr>
                <w:sz w:val="28"/>
              </w:rPr>
              <w:t>марта 2023</w:t>
            </w:r>
            <w:r w:rsidR="005278F1" w:rsidRPr="005278F1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E65D34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DC4DFF">
              <w:rPr>
                <w:sz w:val="28"/>
              </w:rPr>
              <w:t>4</w:t>
            </w:r>
            <w:r w:rsidR="001760B6">
              <w:rPr>
                <w:sz w:val="28"/>
              </w:rPr>
              <w:t>4</w:t>
            </w:r>
            <w:r w:rsidR="00DC4DFF">
              <w:rPr>
                <w:sz w:val="28"/>
              </w:rPr>
              <w:t>-</w:t>
            </w:r>
            <w:r w:rsidR="00E65D34">
              <w:rPr>
                <w:sz w:val="28"/>
              </w:rPr>
              <w:t>2</w:t>
            </w:r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1760B6" w:rsidRDefault="001760B6" w:rsidP="001760B6">
      <w:pPr>
        <w:jc w:val="center"/>
        <w:rPr>
          <w:szCs w:val="28"/>
        </w:rPr>
      </w:pPr>
    </w:p>
    <w:p w:rsidR="001760B6" w:rsidRPr="00235C9F" w:rsidRDefault="00235C9F" w:rsidP="00235C9F">
      <w:pPr>
        <w:pStyle w:val="21"/>
        <w:tabs>
          <w:tab w:val="left" w:pos="8505"/>
        </w:tabs>
        <w:spacing w:after="0" w:line="240" w:lineRule="auto"/>
        <w:ind w:left="851" w:right="849"/>
        <w:jc w:val="both"/>
        <w:rPr>
          <w:b/>
          <w:sz w:val="28"/>
          <w:szCs w:val="28"/>
        </w:rPr>
      </w:pPr>
      <w:r w:rsidRPr="00235C9F">
        <w:rPr>
          <w:b/>
          <w:sz w:val="28"/>
          <w:szCs w:val="28"/>
        </w:rPr>
        <w:t xml:space="preserve">О перечне и количественном составе участковых избирательных комиссий избирательных участков </w:t>
      </w:r>
      <w:r w:rsidR="001760B6" w:rsidRPr="00235C9F">
        <w:rPr>
          <w:b/>
          <w:sz w:val="28"/>
          <w:szCs w:val="28"/>
        </w:rPr>
        <w:t xml:space="preserve">№№ 2581, 2583-2591, 2594-2598, 2600, 2601, 2604, 2606, 2608, 2609, 2612, 2614, 2617 </w:t>
      </w:r>
      <w:r w:rsidRPr="00235C9F">
        <w:rPr>
          <w:b/>
          <w:sz w:val="28"/>
          <w:szCs w:val="28"/>
        </w:rPr>
        <w:t xml:space="preserve">сформированных на территории </w:t>
      </w:r>
      <w:r w:rsidR="001760B6" w:rsidRPr="00235C9F">
        <w:rPr>
          <w:b/>
          <w:sz w:val="28"/>
          <w:szCs w:val="28"/>
        </w:rPr>
        <w:t xml:space="preserve">Шолоховского района Ростовской области, </w:t>
      </w:r>
      <w:r w:rsidRPr="00235C9F">
        <w:rPr>
          <w:b/>
          <w:sz w:val="28"/>
          <w:szCs w:val="28"/>
        </w:rPr>
        <w:t xml:space="preserve">подлежащих формированию в 2023 года </w:t>
      </w:r>
    </w:p>
    <w:p w:rsidR="001760B6" w:rsidRDefault="001760B6" w:rsidP="001760B6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D46C24" w:rsidRDefault="00235C9F" w:rsidP="001760B6">
      <w:pPr>
        <w:ind w:firstLine="708"/>
        <w:jc w:val="both"/>
        <w:rPr>
          <w:sz w:val="28"/>
          <w:szCs w:val="20"/>
        </w:rPr>
      </w:pPr>
      <w:r w:rsidRPr="00235C9F">
        <w:rPr>
          <w:sz w:val="28"/>
          <w:szCs w:val="28"/>
        </w:rPr>
        <w:t xml:space="preserve">В связи с истечением сроков полномочий участковых избирательных комиссий избирательных участков </w:t>
      </w:r>
      <w:r w:rsidR="001760B6" w:rsidRPr="001760B6">
        <w:rPr>
          <w:sz w:val="28"/>
          <w:szCs w:val="28"/>
        </w:rPr>
        <w:t>№№ 2581, 2583-2591, 2594-2598, 2600, 2601, 2604, 2606, 2608, 2609, 2612, 2614, 2617</w:t>
      </w:r>
      <w:r w:rsidR="001760B6">
        <w:rPr>
          <w:sz w:val="28"/>
          <w:szCs w:val="28"/>
        </w:rPr>
        <w:t xml:space="preserve">, </w:t>
      </w:r>
      <w:r w:rsidRPr="00235C9F">
        <w:rPr>
          <w:sz w:val="28"/>
          <w:szCs w:val="28"/>
        </w:rPr>
        <w:t xml:space="preserve">сформированных на территории </w:t>
      </w:r>
      <w:r>
        <w:rPr>
          <w:sz w:val="28"/>
          <w:szCs w:val="28"/>
        </w:rPr>
        <w:t xml:space="preserve">Шолоховского района </w:t>
      </w:r>
      <w:r w:rsidRPr="00235C9F">
        <w:rPr>
          <w:sz w:val="28"/>
          <w:szCs w:val="28"/>
        </w:rPr>
        <w:t xml:space="preserve">в 2018 году, в соответствии со статьей 22,  пунктом 3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подпунктом «в» пункта 1.1.1, разделом 7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 w:rsidR="00D46C24" w:rsidRPr="00D46C24">
        <w:rPr>
          <w:sz w:val="28"/>
          <w:szCs w:val="20"/>
        </w:rPr>
        <w:t xml:space="preserve">постановлением Избирательной комиссии Ростовской области от 04.12.2012 № 14-2 </w:t>
      </w:r>
      <w:r w:rsidR="00D46C24" w:rsidRPr="00D46C24">
        <w:rPr>
          <w:sz w:val="28"/>
          <w:szCs w:val="20"/>
        </w:rPr>
        <w:br/>
        <w:t xml:space="preserve">«Об установлении единой нумерации избирательных участков, участков референдума на территории Ростовской области» </w:t>
      </w:r>
    </w:p>
    <w:p w:rsidR="00D46C24" w:rsidRDefault="00D46C24" w:rsidP="001760B6">
      <w:pPr>
        <w:ind w:firstLine="708"/>
        <w:jc w:val="both"/>
        <w:rPr>
          <w:sz w:val="28"/>
          <w:szCs w:val="20"/>
        </w:rPr>
      </w:pPr>
    </w:p>
    <w:p w:rsidR="006652B0" w:rsidRDefault="00D46C24" w:rsidP="006652B0">
      <w:pPr>
        <w:jc w:val="center"/>
        <w:rPr>
          <w:sz w:val="28"/>
          <w:szCs w:val="28"/>
        </w:rPr>
      </w:pPr>
      <w:r w:rsidRPr="00D46C24"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 xml:space="preserve"> </w:t>
      </w:r>
      <w:r w:rsidR="001760B6">
        <w:rPr>
          <w:sz w:val="28"/>
          <w:szCs w:val="28"/>
        </w:rPr>
        <w:t>Шолоховского района</w:t>
      </w:r>
    </w:p>
    <w:p w:rsidR="001760B6" w:rsidRDefault="006652B0" w:rsidP="006652B0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1760B6" w:rsidRDefault="001760B6" w:rsidP="001760B6">
      <w:pPr>
        <w:ind w:firstLine="708"/>
        <w:jc w:val="center"/>
        <w:rPr>
          <w:sz w:val="28"/>
          <w:szCs w:val="28"/>
        </w:rPr>
      </w:pPr>
    </w:p>
    <w:p w:rsidR="001760B6" w:rsidRDefault="001760B6" w:rsidP="001760B6">
      <w:pPr>
        <w:jc w:val="center"/>
        <w:rPr>
          <w:sz w:val="26"/>
          <w:szCs w:val="28"/>
        </w:rPr>
      </w:pPr>
      <w:r>
        <w:rPr>
          <w:szCs w:val="28"/>
        </w:rPr>
        <w:t>ПОСТАНОВЛЯЕТ:</w:t>
      </w:r>
    </w:p>
    <w:p w:rsidR="00D46C24" w:rsidRPr="00D46C24" w:rsidRDefault="00D46C24" w:rsidP="006652B0">
      <w:pPr>
        <w:pStyle w:val="ConsNonformat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6C24">
        <w:rPr>
          <w:rFonts w:ascii="Times New Roman" w:hAnsi="Times New Roman" w:cs="Times New Roman"/>
          <w:sz w:val="28"/>
          <w:szCs w:val="28"/>
        </w:rPr>
        <w:t xml:space="preserve">1. Утвердить перечень участковых избирательных комиссий избирательных участков, подлежащих формированию на территории </w:t>
      </w:r>
      <w:r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Pr="00D46C24">
        <w:rPr>
          <w:rFonts w:ascii="Times New Roman" w:hAnsi="Times New Roman" w:cs="Times New Roman"/>
          <w:sz w:val="28"/>
          <w:szCs w:val="28"/>
        </w:rPr>
        <w:t xml:space="preserve"> в связи с истечением в 2023 году сроков полномочий участковых избирательных комиссий избирательных участков, сформированных на территории </w:t>
      </w:r>
      <w:r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Pr="00D46C24">
        <w:rPr>
          <w:rFonts w:ascii="Times New Roman" w:hAnsi="Times New Roman" w:cs="Times New Roman"/>
          <w:sz w:val="28"/>
          <w:szCs w:val="28"/>
        </w:rPr>
        <w:t xml:space="preserve"> в 2018 году, и количественный состав участковых избирательных комиссий с правом решающего голоса согласно приложению № 1.</w:t>
      </w:r>
    </w:p>
    <w:p w:rsidR="00D46C24" w:rsidRPr="00D46C24" w:rsidRDefault="00D46C24" w:rsidP="006652B0">
      <w:pPr>
        <w:pStyle w:val="ConsNonformat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6C24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6652B0">
        <w:rPr>
          <w:rFonts w:ascii="Times New Roman" w:hAnsi="Times New Roman" w:cs="Times New Roman"/>
          <w:sz w:val="28"/>
          <w:szCs w:val="28"/>
        </w:rPr>
        <w:t xml:space="preserve"> </w:t>
      </w:r>
      <w:r w:rsidRPr="00D46C24">
        <w:rPr>
          <w:rFonts w:ascii="Times New Roman" w:hAnsi="Times New Roman" w:cs="Times New Roman"/>
          <w:sz w:val="28"/>
          <w:szCs w:val="28"/>
        </w:rPr>
        <w:t>Утвердить текст сообщения Территориальной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Шолоховского района</w:t>
      </w:r>
      <w:r w:rsidR="006652B0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D46C24">
        <w:rPr>
          <w:rFonts w:ascii="Times New Roman" w:hAnsi="Times New Roman" w:cs="Times New Roman"/>
          <w:sz w:val="28"/>
          <w:szCs w:val="28"/>
        </w:rPr>
        <w:t xml:space="preserve"> о приеме предложений по кандидатурам членов участковых избирательных комиссий с правом решающего голоса (в резерв составов участковых комиссий) (далее – Сообщение) согласно приложению № 2.</w:t>
      </w:r>
    </w:p>
    <w:p w:rsidR="006652B0" w:rsidRDefault="00D46C24" w:rsidP="006652B0">
      <w:pPr>
        <w:pStyle w:val="ConsNonformat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6C24">
        <w:rPr>
          <w:rFonts w:ascii="Times New Roman" w:hAnsi="Times New Roman" w:cs="Times New Roman"/>
          <w:sz w:val="28"/>
          <w:szCs w:val="28"/>
        </w:rPr>
        <w:t xml:space="preserve">3. Опубликовать Сообщение в средствах массовой информации </w:t>
      </w:r>
      <w:r>
        <w:rPr>
          <w:rFonts w:ascii="Times New Roman" w:hAnsi="Times New Roman" w:cs="Times New Roman"/>
          <w:sz w:val="28"/>
          <w:szCs w:val="28"/>
        </w:rPr>
        <w:t xml:space="preserve">01 </w:t>
      </w:r>
      <w:r w:rsidRPr="00D46C24">
        <w:rPr>
          <w:rFonts w:ascii="Times New Roman" w:hAnsi="Times New Roman" w:cs="Times New Roman"/>
          <w:sz w:val="28"/>
          <w:szCs w:val="28"/>
        </w:rPr>
        <w:t>апреля 2023 года</w:t>
      </w:r>
      <w:r w:rsidR="00434205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D46C24" w:rsidRPr="00D46C24" w:rsidRDefault="00D46C24" w:rsidP="006652B0">
      <w:pPr>
        <w:pStyle w:val="ConsNonformat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52B0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сайте Территориальной избирательной комиссии</w:t>
      </w:r>
      <w:r w:rsidR="006652B0" w:rsidRPr="006652B0">
        <w:rPr>
          <w:rFonts w:ascii="Times New Roman" w:hAnsi="Times New Roman" w:cs="Times New Roman"/>
          <w:sz w:val="28"/>
          <w:szCs w:val="28"/>
        </w:rPr>
        <w:t xml:space="preserve"> Шолоховского района Ростовской области</w:t>
      </w:r>
      <w:r w:rsidRPr="006652B0">
        <w:rPr>
          <w:rFonts w:ascii="Times New Roman" w:hAnsi="Times New Roman" w:cs="Times New Roman"/>
          <w:sz w:val="28"/>
          <w:szCs w:val="28"/>
        </w:rPr>
        <w:t>.</w:t>
      </w:r>
      <w:r w:rsidRPr="00D46C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6C24" w:rsidRPr="00D46C24" w:rsidRDefault="00D46C24" w:rsidP="006652B0">
      <w:pPr>
        <w:pStyle w:val="ConsNonformat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6C24">
        <w:rPr>
          <w:rFonts w:ascii="Times New Roman" w:hAnsi="Times New Roman" w:cs="Times New Roman"/>
          <w:sz w:val="28"/>
          <w:szCs w:val="28"/>
        </w:rPr>
        <w:t>5. Направить настоящее постановление в Избирательную комиссию Ростовской области.</w:t>
      </w:r>
    </w:p>
    <w:p w:rsidR="00D46C24" w:rsidRDefault="00D46C24" w:rsidP="006652B0">
      <w:pPr>
        <w:pStyle w:val="ConsNonformat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6C24">
        <w:rPr>
          <w:rFonts w:ascii="Times New Roman" w:hAnsi="Times New Roman" w:cs="Times New Roman"/>
          <w:sz w:val="28"/>
          <w:szCs w:val="28"/>
        </w:rPr>
        <w:t xml:space="preserve">6. Возложить контроль за выполнением настоящего постановления на секретаря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Е. В. Овчелупову.</w:t>
      </w:r>
    </w:p>
    <w:p w:rsidR="00235C9F" w:rsidRDefault="00235C9F" w:rsidP="001760B6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60B6" w:rsidRDefault="001760B6" w:rsidP="001760B6">
      <w:pPr>
        <w:rPr>
          <w:sz w:val="28"/>
          <w:szCs w:val="28"/>
        </w:rPr>
      </w:pPr>
    </w:p>
    <w:p w:rsidR="001760B6" w:rsidRDefault="001760B6" w:rsidP="001760B6">
      <w:pPr>
        <w:rPr>
          <w:sz w:val="28"/>
          <w:szCs w:val="28"/>
        </w:rPr>
      </w:pPr>
    </w:p>
    <w:p w:rsidR="001760B6" w:rsidRDefault="001760B6" w:rsidP="001760B6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 А. Середа</w:t>
      </w:r>
    </w:p>
    <w:p w:rsidR="006652B0" w:rsidRDefault="006652B0" w:rsidP="001760B6">
      <w:pPr>
        <w:rPr>
          <w:sz w:val="28"/>
          <w:szCs w:val="28"/>
        </w:rPr>
      </w:pPr>
    </w:p>
    <w:p w:rsidR="001760B6" w:rsidRDefault="001760B6" w:rsidP="001760B6">
      <w:pPr>
        <w:rPr>
          <w:sz w:val="28"/>
          <w:szCs w:val="28"/>
        </w:rPr>
      </w:pPr>
    </w:p>
    <w:p w:rsidR="008910B7" w:rsidRDefault="001760B6" w:rsidP="001760B6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 В. Овчелупова</w:t>
      </w:r>
    </w:p>
    <w:sectPr w:rsidR="008910B7" w:rsidSect="006652B0">
      <w:pgSz w:w="11906" w:h="16838"/>
      <w:pgMar w:top="567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16551"/>
    <w:rsid w:val="0005629B"/>
    <w:rsid w:val="00090DE1"/>
    <w:rsid w:val="00095085"/>
    <w:rsid w:val="000B4E7D"/>
    <w:rsid w:val="000B5356"/>
    <w:rsid w:val="000F248F"/>
    <w:rsid w:val="000F641E"/>
    <w:rsid w:val="0015068D"/>
    <w:rsid w:val="00151B6E"/>
    <w:rsid w:val="001760B6"/>
    <w:rsid w:val="001D0C27"/>
    <w:rsid w:val="00235C9F"/>
    <w:rsid w:val="00255872"/>
    <w:rsid w:val="00272729"/>
    <w:rsid w:val="002B6BA1"/>
    <w:rsid w:val="003543A9"/>
    <w:rsid w:val="00434205"/>
    <w:rsid w:val="005278F1"/>
    <w:rsid w:val="00581758"/>
    <w:rsid w:val="006652B0"/>
    <w:rsid w:val="006F11C0"/>
    <w:rsid w:val="00701B7B"/>
    <w:rsid w:val="00781451"/>
    <w:rsid w:val="007B7170"/>
    <w:rsid w:val="00837555"/>
    <w:rsid w:val="008910B7"/>
    <w:rsid w:val="008A4E7C"/>
    <w:rsid w:val="009674C6"/>
    <w:rsid w:val="009C0B97"/>
    <w:rsid w:val="009F0F6D"/>
    <w:rsid w:val="00A300E9"/>
    <w:rsid w:val="00AD066A"/>
    <w:rsid w:val="00B1251F"/>
    <w:rsid w:val="00D03096"/>
    <w:rsid w:val="00D10EF4"/>
    <w:rsid w:val="00D25964"/>
    <w:rsid w:val="00D31F5D"/>
    <w:rsid w:val="00D46C24"/>
    <w:rsid w:val="00D6204B"/>
    <w:rsid w:val="00D821E4"/>
    <w:rsid w:val="00DC2976"/>
    <w:rsid w:val="00DC4DFF"/>
    <w:rsid w:val="00E02013"/>
    <w:rsid w:val="00E65D34"/>
    <w:rsid w:val="00E80A88"/>
    <w:rsid w:val="00EB4B7F"/>
    <w:rsid w:val="00FA0EF2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70846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1760B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760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760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3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18</cp:revision>
  <cp:lastPrinted>2023-03-07T08:53:00Z</cp:lastPrinted>
  <dcterms:created xsi:type="dcterms:W3CDTF">2021-04-28T13:26:00Z</dcterms:created>
  <dcterms:modified xsi:type="dcterms:W3CDTF">2023-03-24T07:42:00Z</dcterms:modified>
</cp:coreProperties>
</file>