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64F" w:rsidRDefault="00EE464F" w:rsidP="00EE464F">
      <w:pPr>
        <w:jc w:val="center"/>
        <w:rPr>
          <w:b/>
          <w:sz w:val="26"/>
        </w:rPr>
      </w:pPr>
      <w:r>
        <w:rPr>
          <w:b/>
          <w:sz w:val="26"/>
        </w:rPr>
        <w:t>Территориальная избирательная комиссия</w:t>
      </w:r>
    </w:p>
    <w:p w:rsidR="00EE464F" w:rsidRDefault="00EE464F" w:rsidP="00EE464F">
      <w:pPr>
        <w:jc w:val="center"/>
        <w:rPr>
          <w:b/>
          <w:sz w:val="26"/>
        </w:rPr>
      </w:pPr>
      <w:r>
        <w:rPr>
          <w:b/>
          <w:sz w:val="26"/>
        </w:rPr>
        <w:t>Шолоховского района</w:t>
      </w:r>
    </w:p>
    <w:p w:rsidR="00EE464F" w:rsidRDefault="00EE464F" w:rsidP="00EE464F">
      <w:pPr>
        <w:jc w:val="center"/>
      </w:pPr>
    </w:p>
    <w:p w:rsidR="00EE464F" w:rsidRDefault="00EE464F" w:rsidP="00EE464F">
      <w:pPr>
        <w:pStyle w:val="1"/>
        <w:rPr>
          <w:sz w:val="32"/>
        </w:rPr>
      </w:pPr>
      <w:r>
        <w:rPr>
          <w:sz w:val="32"/>
        </w:rPr>
        <w:t>ПОСТАНОВЛЕНИЕ</w:t>
      </w:r>
    </w:p>
    <w:p w:rsidR="005F4D2A" w:rsidRPr="005F4D2A" w:rsidRDefault="005F4D2A" w:rsidP="005F4D2A"/>
    <w:tbl>
      <w:tblPr>
        <w:tblW w:w="0" w:type="auto"/>
        <w:tblLook w:val="01E0"/>
      </w:tblPr>
      <w:tblGrid>
        <w:gridCol w:w="3190"/>
        <w:gridCol w:w="3190"/>
        <w:gridCol w:w="3088"/>
      </w:tblGrid>
      <w:tr w:rsidR="00EE464F" w:rsidTr="00EE464F">
        <w:tc>
          <w:tcPr>
            <w:tcW w:w="3190" w:type="dxa"/>
            <w:hideMark/>
          </w:tcPr>
          <w:p w:rsidR="00EE464F" w:rsidRDefault="00397B87" w:rsidP="005F4D2A">
            <w:pPr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="00626E71">
              <w:rPr>
                <w:szCs w:val="28"/>
              </w:rPr>
              <w:t>30</w:t>
            </w:r>
            <w:r w:rsidR="00537862">
              <w:rPr>
                <w:szCs w:val="28"/>
              </w:rPr>
              <w:t xml:space="preserve"> </w:t>
            </w:r>
            <w:r w:rsidR="005F4D2A">
              <w:rPr>
                <w:szCs w:val="28"/>
              </w:rPr>
              <w:t>марта</w:t>
            </w:r>
            <w:r w:rsidR="00EE464F">
              <w:rPr>
                <w:szCs w:val="28"/>
              </w:rPr>
              <w:t xml:space="preserve"> 201</w:t>
            </w:r>
            <w:r w:rsidR="005F4D2A">
              <w:rPr>
                <w:szCs w:val="28"/>
              </w:rPr>
              <w:t>6</w:t>
            </w:r>
            <w:r w:rsidR="00EE464F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EE464F" w:rsidRDefault="00EE464F">
            <w:pPr>
              <w:jc w:val="center"/>
              <w:rPr>
                <w:szCs w:val="28"/>
              </w:rPr>
            </w:pPr>
          </w:p>
        </w:tc>
        <w:tc>
          <w:tcPr>
            <w:tcW w:w="3088" w:type="dxa"/>
            <w:hideMark/>
          </w:tcPr>
          <w:p w:rsidR="00EE464F" w:rsidRDefault="00397B87" w:rsidP="00397B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№ 4</w:t>
            </w:r>
            <w:r w:rsidR="00537862">
              <w:rPr>
                <w:szCs w:val="28"/>
              </w:rPr>
              <w:t>-</w:t>
            </w:r>
            <w:r>
              <w:rPr>
                <w:szCs w:val="28"/>
              </w:rPr>
              <w:t>3</w:t>
            </w:r>
          </w:p>
        </w:tc>
      </w:tr>
    </w:tbl>
    <w:p w:rsidR="00EE464F" w:rsidRDefault="00EE464F" w:rsidP="00EE464F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EE464F" w:rsidRDefault="00EE464F" w:rsidP="00EE464F">
      <w:pPr>
        <w:ind w:right="43"/>
      </w:pPr>
    </w:p>
    <w:p w:rsidR="00EE464F" w:rsidRDefault="00EE464F" w:rsidP="00EE464F">
      <w:pPr>
        <w:ind w:left="1276" w:right="1274"/>
        <w:jc w:val="both"/>
        <w:rPr>
          <w:b/>
        </w:rPr>
      </w:pPr>
      <w:r>
        <w:rPr>
          <w:b/>
        </w:rPr>
        <w:t xml:space="preserve">Об изменении в составе участковой комиссии </w:t>
      </w:r>
      <w:r>
        <w:rPr>
          <w:b/>
          <w:szCs w:val="28"/>
        </w:rPr>
        <w:t>избирательного участка, участка референдума №26</w:t>
      </w:r>
      <w:r w:rsidR="005F4D2A">
        <w:rPr>
          <w:b/>
          <w:szCs w:val="28"/>
        </w:rPr>
        <w:t>17</w:t>
      </w:r>
      <w:r>
        <w:rPr>
          <w:b/>
          <w:szCs w:val="28"/>
        </w:rPr>
        <w:t xml:space="preserve"> Шолоховского района Ростовской области</w:t>
      </w:r>
    </w:p>
    <w:p w:rsidR="00EE464F" w:rsidRDefault="00EE464F" w:rsidP="00EE464F">
      <w:pPr>
        <w:ind w:right="-1759"/>
      </w:pPr>
    </w:p>
    <w:p w:rsidR="00CB42C3" w:rsidRDefault="00CB42C3" w:rsidP="00CB42C3">
      <w:pPr>
        <w:ind w:right="43"/>
        <w:jc w:val="both"/>
      </w:pPr>
      <w:r>
        <w:t xml:space="preserve">          </w:t>
      </w:r>
      <w:r w:rsidR="00EE464F">
        <w:t>В связи с</w:t>
      </w:r>
      <w:r w:rsidR="005F4D2A">
        <w:t>о смертью</w:t>
      </w:r>
      <w:r w:rsidR="00EE464F">
        <w:t xml:space="preserve"> </w:t>
      </w:r>
      <w:r w:rsidR="005F4D2A">
        <w:t>члена</w:t>
      </w:r>
      <w:r w:rsidR="00EE464F">
        <w:t xml:space="preserve"> участковой избирательной комиссии избирательного участка, участка референдума №261</w:t>
      </w:r>
      <w:r w:rsidR="005F4D2A">
        <w:t>7</w:t>
      </w:r>
      <w:r w:rsidR="00EE464F">
        <w:t xml:space="preserve"> </w:t>
      </w:r>
      <w:r w:rsidR="00806F68">
        <w:t>Шолоховского района Ростовской области с правом решающего г</w:t>
      </w:r>
      <w:r w:rsidR="005F4D2A">
        <w:t>олоса</w:t>
      </w:r>
      <w:r w:rsidR="00F008D9">
        <w:t>, председателя участковой комиссии</w:t>
      </w:r>
      <w:r w:rsidR="005F4D2A">
        <w:t xml:space="preserve"> Березняговой Л.А.</w:t>
      </w:r>
      <w:r w:rsidR="00806F68">
        <w:t>, выдвинутую в состав участковой избирательной комиссии</w:t>
      </w:r>
      <w:r w:rsidR="00806F68" w:rsidRPr="00806F68">
        <w:rPr>
          <w:szCs w:val="28"/>
        </w:rPr>
        <w:t xml:space="preserve"> </w:t>
      </w:r>
      <w:r w:rsidR="00626E71">
        <w:rPr>
          <w:szCs w:val="28"/>
        </w:rPr>
        <w:t>собранием депутатов Терновского сельского поселения</w:t>
      </w:r>
      <w:r w:rsidR="002A4FBB">
        <w:rPr>
          <w:szCs w:val="28"/>
        </w:rPr>
        <w:t xml:space="preserve"> и назначенную председателем участковой избирательной комиссии избирательного участка, участка референдума №261</w:t>
      </w:r>
      <w:r w:rsidR="005F4D2A">
        <w:rPr>
          <w:szCs w:val="28"/>
        </w:rPr>
        <w:t>7</w:t>
      </w:r>
      <w:r w:rsidR="002A4FBB">
        <w:rPr>
          <w:szCs w:val="28"/>
        </w:rPr>
        <w:t xml:space="preserve"> Шолоховского района Ростовской области Постановлением территориальной избирательной комиссии Шолоховского района №86-2/</w:t>
      </w:r>
      <w:r w:rsidR="00626E71">
        <w:rPr>
          <w:szCs w:val="28"/>
        </w:rPr>
        <w:t>37</w:t>
      </w:r>
      <w:r w:rsidR="002A4FBB">
        <w:rPr>
          <w:szCs w:val="28"/>
        </w:rPr>
        <w:t xml:space="preserve"> от 23.04.2013 г. «О назначении председателя участковой комиссии избирательного участка, участка референдума №261</w:t>
      </w:r>
      <w:r w:rsidR="005F4D2A">
        <w:rPr>
          <w:szCs w:val="28"/>
        </w:rPr>
        <w:t>7</w:t>
      </w:r>
      <w:r w:rsidR="002A4FBB">
        <w:rPr>
          <w:szCs w:val="28"/>
        </w:rPr>
        <w:t xml:space="preserve"> Шолоховского района Ростовской области»</w:t>
      </w:r>
      <w:r w:rsidR="00806F68">
        <w:rPr>
          <w:szCs w:val="28"/>
        </w:rPr>
        <w:t xml:space="preserve">, руководствуясь </w:t>
      </w:r>
      <w:r w:rsidR="00626E71">
        <w:rPr>
          <w:szCs w:val="28"/>
        </w:rPr>
        <w:t>п.7 ст.</w:t>
      </w:r>
      <w:r w:rsidR="00E45D88">
        <w:rPr>
          <w:szCs w:val="28"/>
        </w:rPr>
        <w:t xml:space="preserve">28 и </w:t>
      </w:r>
      <w:r w:rsidR="00626E71">
        <w:rPr>
          <w:szCs w:val="28"/>
        </w:rPr>
        <w:t>пп.г) п.8 ст.</w:t>
      </w:r>
      <w:r w:rsidR="00806F68">
        <w:rPr>
          <w:szCs w:val="28"/>
        </w:rPr>
        <w:t>29</w:t>
      </w:r>
      <w:r w:rsidR="00EE464F">
        <w:t xml:space="preserve"> Федеральн</w:t>
      </w:r>
      <w:r w:rsidR="00626E71">
        <w:t>ого Закона от 12.06.2002 года №</w:t>
      </w:r>
      <w:r w:rsidR="00EE464F">
        <w:t>67-ФЗ «Об основных гарантиях избирательных прав и права на участие в референдуме</w:t>
      </w:r>
      <w:r w:rsidR="00806F68">
        <w:t xml:space="preserve"> граждан Российской Федерации»</w:t>
      </w:r>
      <w:r w:rsidR="00EE464F">
        <w:t xml:space="preserve">, </w:t>
      </w:r>
      <w:r>
        <w:t xml:space="preserve">                                                               </w:t>
      </w:r>
      <w:r w:rsidR="00EE464F">
        <w:t xml:space="preserve"> </w:t>
      </w:r>
    </w:p>
    <w:p w:rsidR="00EE464F" w:rsidRDefault="00EE464F" w:rsidP="00CB42C3">
      <w:pPr>
        <w:ind w:right="43"/>
        <w:jc w:val="center"/>
      </w:pPr>
      <w:r>
        <w:t>территориальная избирательная комиссия Шолохо</w:t>
      </w:r>
      <w:r w:rsidR="00593300">
        <w:t>вского района</w:t>
      </w:r>
    </w:p>
    <w:p w:rsidR="00EE464F" w:rsidRDefault="00EE464F" w:rsidP="00CB42C3">
      <w:pPr>
        <w:ind w:right="43"/>
        <w:jc w:val="center"/>
      </w:pPr>
      <w:r>
        <w:t>ПОСТАНОВЛЯЕТ:</w:t>
      </w:r>
    </w:p>
    <w:p w:rsidR="00EE464F" w:rsidRDefault="00EE464F" w:rsidP="00EE464F">
      <w:pPr>
        <w:jc w:val="both"/>
        <w:rPr>
          <w:szCs w:val="28"/>
        </w:rPr>
      </w:pPr>
    </w:p>
    <w:p w:rsidR="00F008D9" w:rsidRDefault="00EE464F" w:rsidP="00806F68">
      <w:pPr>
        <w:ind w:firstLine="510"/>
        <w:jc w:val="both"/>
        <w:rPr>
          <w:szCs w:val="28"/>
        </w:rPr>
      </w:pPr>
      <w:r>
        <w:rPr>
          <w:szCs w:val="28"/>
        </w:rPr>
        <w:t xml:space="preserve">1. </w:t>
      </w:r>
      <w:r w:rsidR="00120D81">
        <w:rPr>
          <w:szCs w:val="28"/>
        </w:rPr>
        <w:t xml:space="preserve">Досрочно прекратить полномочия </w:t>
      </w:r>
      <w:r w:rsidR="00120D81">
        <w:t>члена участковой</w:t>
      </w:r>
      <w:r w:rsidR="00806F68">
        <w:t xml:space="preserve"> комиссии избирательного участка, участка референдума №261</w:t>
      </w:r>
      <w:r w:rsidR="005F4D2A">
        <w:t>7</w:t>
      </w:r>
      <w:r w:rsidR="00806F68">
        <w:t xml:space="preserve"> Шолоховского района Ростовской области с правом решающего голоса</w:t>
      </w:r>
      <w:r w:rsidR="00F008D9" w:rsidRPr="00F008D9">
        <w:rPr>
          <w:szCs w:val="28"/>
        </w:rPr>
        <w:t xml:space="preserve"> </w:t>
      </w:r>
      <w:r w:rsidR="00F008D9">
        <w:rPr>
          <w:szCs w:val="28"/>
        </w:rPr>
        <w:t>Березнягову Людмилу Андреевну.</w:t>
      </w:r>
    </w:p>
    <w:p w:rsidR="00C34BB0" w:rsidRDefault="00F008D9" w:rsidP="00806F68">
      <w:pPr>
        <w:ind w:firstLine="510"/>
        <w:jc w:val="both"/>
        <w:rPr>
          <w:szCs w:val="28"/>
        </w:rPr>
      </w:pPr>
      <w:r>
        <w:t>2. О</w:t>
      </w:r>
      <w:r w:rsidR="00120D81">
        <w:rPr>
          <w:szCs w:val="28"/>
        </w:rPr>
        <w:t>свободить от обязанностей председателя</w:t>
      </w:r>
      <w:r w:rsidR="00120D81" w:rsidRPr="00120D81">
        <w:t xml:space="preserve"> </w:t>
      </w:r>
      <w:r w:rsidR="00120D81">
        <w:t>участковой комиссии избирательного участка, участка референдума №2617</w:t>
      </w:r>
      <w:r w:rsidR="00120D81">
        <w:rPr>
          <w:szCs w:val="28"/>
        </w:rPr>
        <w:t xml:space="preserve"> </w:t>
      </w:r>
      <w:r w:rsidR="00806F68">
        <w:rPr>
          <w:szCs w:val="28"/>
        </w:rPr>
        <w:t xml:space="preserve"> </w:t>
      </w:r>
      <w:r w:rsidR="005F4D2A">
        <w:rPr>
          <w:szCs w:val="28"/>
        </w:rPr>
        <w:t>Березнягову Людмилу Андреевну</w:t>
      </w:r>
      <w:r w:rsidR="00806F68">
        <w:rPr>
          <w:szCs w:val="28"/>
        </w:rPr>
        <w:t>.</w:t>
      </w:r>
    </w:p>
    <w:p w:rsidR="00EE464F" w:rsidRDefault="00F008D9" w:rsidP="00806F68">
      <w:pPr>
        <w:ind w:firstLine="510"/>
        <w:jc w:val="both"/>
        <w:rPr>
          <w:szCs w:val="28"/>
        </w:rPr>
      </w:pPr>
      <w:r>
        <w:rPr>
          <w:szCs w:val="28"/>
        </w:rPr>
        <w:t>3</w:t>
      </w:r>
      <w:r w:rsidR="00C34BB0">
        <w:rPr>
          <w:szCs w:val="28"/>
        </w:rPr>
        <w:t>. Разместить настоящее постановление на сайте Территориальной избирательной комиссии Шолоховского района Ростовской области.</w:t>
      </w:r>
      <w:r w:rsidR="00806F68">
        <w:rPr>
          <w:szCs w:val="28"/>
        </w:rPr>
        <w:t xml:space="preserve"> </w:t>
      </w:r>
    </w:p>
    <w:p w:rsidR="00EE464F" w:rsidRDefault="00EE464F" w:rsidP="00EE464F">
      <w:pPr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EE464F" w:rsidTr="00EE464F">
        <w:tc>
          <w:tcPr>
            <w:tcW w:w="4127" w:type="dxa"/>
            <w:hideMark/>
          </w:tcPr>
          <w:p w:rsidR="00EE464F" w:rsidRDefault="00EE464F">
            <w:pPr>
              <w:jc w:val="both"/>
            </w:pPr>
            <w:r>
              <w:rPr>
                <w:szCs w:val="28"/>
              </w:rPr>
              <w:t xml:space="preserve">Председатель </w:t>
            </w:r>
            <w:r w:rsidRPr="00C34BB0">
              <w:rPr>
                <w:szCs w:val="28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</w:t>
            </w:r>
            <w:r w:rsidR="005F4D2A">
              <w:t xml:space="preserve">                          </w:t>
            </w:r>
            <w:r w:rsidR="00EE464F">
              <w:t>А.И. Галицын</w:t>
            </w:r>
          </w:p>
        </w:tc>
      </w:tr>
      <w:tr w:rsidR="00EE464F" w:rsidTr="00EE464F">
        <w:tc>
          <w:tcPr>
            <w:tcW w:w="4127" w:type="dxa"/>
          </w:tcPr>
          <w:p w:rsidR="00EE464F" w:rsidRDefault="00EE464F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EE464F" w:rsidRDefault="00EE464F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EE464F" w:rsidRDefault="00EE464F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    </w:t>
            </w:r>
            <w:r w:rsidR="005F4D2A">
              <w:t xml:space="preserve">                  Л.С</w:t>
            </w:r>
            <w:r w:rsidR="00EE464F">
              <w:t xml:space="preserve">. </w:t>
            </w:r>
            <w:r w:rsidR="005F4D2A">
              <w:t>Заирханова</w:t>
            </w:r>
          </w:p>
        </w:tc>
      </w:tr>
    </w:tbl>
    <w:p w:rsidR="007330E5" w:rsidRDefault="007330E5"/>
    <w:sectPr w:rsidR="007330E5" w:rsidSect="005F4D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E464F"/>
    <w:rsid w:val="00074BF8"/>
    <w:rsid w:val="00120D81"/>
    <w:rsid w:val="00197089"/>
    <w:rsid w:val="001C7D72"/>
    <w:rsid w:val="00207594"/>
    <w:rsid w:val="00220DEB"/>
    <w:rsid w:val="002A4FBB"/>
    <w:rsid w:val="00397B87"/>
    <w:rsid w:val="00415F93"/>
    <w:rsid w:val="00434802"/>
    <w:rsid w:val="004F71EF"/>
    <w:rsid w:val="00537862"/>
    <w:rsid w:val="00593300"/>
    <w:rsid w:val="005F4D2A"/>
    <w:rsid w:val="00626E71"/>
    <w:rsid w:val="00647CA7"/>
    <w:rsid w:val="007330E5"/>
    <w:rsid w:val="00806F68"/>
    <w:rsid w:val="008F3DA6"/>
    <w:rsid w:val="00910294"/>
    <w:rsid w:val="009B3B14"/>
    <w:rsid w:val="00A10597"/>
    <w:rsid w:val="00B67D68"/>
    <w:rsid w:val="00BB12B8"/>
    <w:rsid w:val="00C34BB0"/>
    <w:rsid w:val="00C83E74"/>
    <w:rsid w:val="00CA12F4"/>
    <w:rsid w:val="00CB42C3"/>
    <w:rsid w:val="00E45D88"/>
    <w:rsid w:val="00E7404B"/>
    <w:rsid w:val="00E85B11"/>
    <w:rsid w:val="00EE464F"/>
    <w:rsid w:val="00EF049A"/>
    <w:rsid w:val="00F008D9"/>
    <w:rsid w:val="00F26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464F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64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List Paragraph"/>
    <w:basedOn w:val="a"/>
    <w:uiPriority w:val="34"/>
    <w:qFormat/>
    <w:rsid w:val="00C34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5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34</cp:revision>
  <cp:lastPrinted>2013-07-16T10:03:00Z</cp:lastPrinted>
  <dcterms:created xsi:type="dcterms:W3CDTF">2013-07-10T11:17:00Z</dcterms:created>
  <dcterms:modified xsi:type="dcterms:W3CDTF">2016-03-30T07:05:00Z</dcterms:modified>
</cp:coreProperties>
</file>