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D66B5C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D66B5C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23-3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D66B5C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D66B5C">
        <w:rPr>
          <w:b/>
          <w:sz w:val="28"/>
          <w:szCs w:val="28"/>
        </w:rPr>
        <w:t>Вешенского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D66B5C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D66B5C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D66B5C">
        <w:rPr>
          <w:b/>
          <w:sz w:val="28"/>
          <w:szCs w:val="28"/>
        </w:rPr>
        <w:t>Вешенскому семимандатному избирательному округу №2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D66B5C">
        <w:rPr>
          <w:sz w:val="28"/>
          <w:szCs w:val="28"/>
        </w:rPr>
        <w:t>2587, 2588, 2591 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D66B5C">
        <w:rPr>
          <w:sz w:val="28"/>
          <w:szCs w:val="28"/>
        </w:rPr>
        <w:t>Вешенскому семимандатному избирательному округу №2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D66B5C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D66B5C">
        <w:rPr>
          <w:sz w:val="28"/>
          <w:szCs w:val="28"/>
        </w:rPr>
        <w:t>Вешенского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D66B5C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D66B5C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D66B5C">
        <w:rPr>
          <w:sz w:val="28"/>
          <w:szCs w:val="28"/>
        </w:rPr>
        <w:t>Вешенскому семимандатному избирательному округу №2</w:t>
      </w:r>
      <w:r w:rsidR="009B598D" w:rsidRPr="009B598D">
        <w:rPr>
          <w:sz w:val="28"/>
          <w:szCs w:val="28"/>
        </w:rPr>
        <w:t xml:space="preserve"> </w:t>
      </w:r>
      <w:r w:rsidR="00D66B5C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D66B5C">
        <w:rPr>
          <w:sz w:val="28"/>
          <w:szCs w:val="28"/>
        </w:rPr>
        <w:t>2622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D66B5C">
        <w:rPr>
          <w:sz w:val="28"/>
          <w:szCs w:val="28"/>
        </w:rPr>
        <w:t>две тысячи шестьсот двадцать два</w:t>
      </w:r>
      <w:r w:rsidRPr="00665676">
        <w:rPr>
          <w:sz w:val="28"/>
          <w:szCs w:val="28"/>
        </w:rPr>
        <w:t>) избирател</w:t>
      </w:r>
      <w:r w:rsidR="004831AB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D66B5C">
        <w:rPr>
          <w:sz w:val="28"/>
          <w:szCs w:val="28"/>
        </w:rPr>
        <w:t>72,11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4831AB" w:rsidTr="00253AF9">
        <w:tc>
          <w:tcPr>
            <w:tcW w:w="9570" w:type="dxa"/>
          </w:tcPr>
          <w:p w:rsidR="00253AF9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Антонова Виталия Олеговича, 1998 года рождения; место жительства Ростовская область, Шолоховский район, Вешенское сельское поселение, станица Вешенская; ООО "Т-Транс", мастер строительных и монтажных работ; выдвинут: Политическая партия КОММУНИСТИЧЕСКАЯ ПАРТИЯ РОССИЙСКОЙ ФЕДЕРАЦИИ, подано 338 (триста тридцать восемь) голосов избирателей, что составляет 12,90%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9F5CD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Асланова Сергея Ильича, 1963 года рождения; место жительства Ростовская область, Шолоховский район, Вешенское сельское поселение, станица Вешенская; временно неработающий; выдвинут: Политическая партия КОММУНИСТИЧЕСКАЯ ПАРТИЯ РОССИЙСКОЙ ФЕДЕРАЦИИ, подано 197 (сто девяносто семь) голосов избирателей, что составляет 7,52%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9F5CD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 xml:space="preserve">за Железняка Виктора Владимировича, 1975 года рождения; место жительства Ростовская область, Шолоховский район, Вешенское сельское </w:t>
            </w:r>
            <w:r w:rsidRPr="00483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поселение, станица Вешенская; индивидуальный предприниматель Железняк В.В.; выдвинут: Политическая партия КОММУНИСТИЧЕСКАЯ ПАРТИЯ РОССИЙСКОЙ ФЕДЕРАЦИИ, подано 301 (триста один) голос избирателей, что составляет 11,49%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9F5CD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Железняк Наталью Александровну, 1974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 Железняк Н.А.; выдвинут: Политическая партия КОММУНИСТИЧЕСКАЯ ПАРТИЯ РОССИЙСКОЙ ФЕДЕРАЦИИ, подано 304 (триста четыре) голоса избирателей, что составляет 11,60%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Жукова Алексея Геннадьевича, 1984 года рождения; место жительства Ростовская область, Шолоховский район, Вешенское сельское поселение, станица Вешенская; Шолоховское ГАУ РО "Лес", начальник цеха "ПНД"; выдвинут: Политическая партия КОММУНИСТИЧЕСКАЯ ПАРТИЯ РОССИЙСКОЙ ФЕДЕРАЦИИ, подано 473 (четыреста семьдесят три) голоса избирателей, что составляет 18,05%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Закутскую Ирину Георгиевну, 1976 года рождения; место жительства Ростовская область, Шолоховский район, Вешенское сельское поселение, станица Вешенская; Муниципальное бюджетное дошкольное образовательное учреждение "Пигаревский детский сад "Сказка", заведующий; выдвинут: Всероссийская политическая партия «ЕДИНАЯ РОССИЯ»; член Всероссийская политическая партия «ЕДИНАЯ РОССИЯ», подано 1014 (одна тысяча четырнадцать) голосов избирателей, что составляет 38,70%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9F5CD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Казакевича Сергея Сергеевича, 1989 года рождения; место жительства Ростовская область, Шолоховский район, Вешенское сельское поселение, станица Вешенская; временно неработающий; выдвинут: Всероссийская политическая партия «ЕДИНАЯ РОССИЯ», подано 187 (сто восемьдесят семь) голосов избирателей, что составляет 7,14%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Козлова Алексея Федоровича, 1980 года рождения; место жительства Ростовская область, Шолоховский район, Вешенское сельское поселение, станица Вешенская; МУП "Теплоэнерго", директор; выдвинут: Социалистическая политическая партия СПРАВЕДЛИВАЯ РОССИЯ; член Социалистическая политическая партия СПРАВЕДЛИВАЯ РОССИЯ, подано 851 (восемьсот пятьдесят один) голос избирателей, что составляет 32,48%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 xml:space="preserve">за Литвинова Дмитрия Дмитриевича, 2006 года рождения; место жительства Волгоградская область, город Волгоград, Советский район; , временно неработающий; выдвинут: Политическая партия </w:t>
            </w:r>
            <w:r w:rsidRPr="00483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КОММУНИСТИЧЕСКАЯ ПАРТИЯ РОССИЙСКОЙ ФЕДЕРАЦИИ, подано 771 (семьсот семьдесят один) голос избирателей, что составляет 29,43%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Мачулина Владимира Дмитриевича, 1964 года рождения; место жительства Ростовская область, Шолоховский район, Вешенское сельское поселение, станица Вешенская; ООО "Вешенский рынок", директор; выдвинут: Всероссийская политическая партия «ЕДИНАЯ РОССИЯ»; член Всероссийская политическая партия «ЕДИНАЯ РОССИЯ», подано 902 (девятьсот два) голоса избирателей, что составляет 34,43%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 xml:space="preserve">за Солдатова Александра Владимировича, 1978 года рождения; место жительства Ростовская область, Шолоховский район, Вешенское сельское поселение, станица Вешенская; МУП "Теплоэнерго", программист; </w:t>
            </w:r>
            <w:r w:rsidR="009F5CD3" w:rsidRPr="004831AB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, подано 320 (триста двадцать) голосов избирателей, что составляет 12,21%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Фисенко Сергея Владимировича, 1987 года рождения; место жительства Ростовская область, Шолоховский район, Вешенское сельское поселение, станица Вешенская; ВДПО Шолоховского района, председатель совета;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России, подано 856 (восемьсот пятьдесят шесть) голосов избирателей, что составляет 32,67%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Хохлова Василия Александровича, 1954 года рождения; место жительства Ростовская область, Шолоховский район, Вешенское сельское поселение, станица Вешенская; пенсионер; выдвинут: Всероссийская политическая партия «ЕДИНАЯ РОССИЯ»; член Всероссийская политическая партия «ЕДИНАЯ РОССИЯ», подано 844 (восемьсот сорок четыре) голоса избирателей, что составляет 32,21% от числа избирателей принявших участие в голосовании;</w:t>
            </w:r>
          </w:p>
        </w:tc>
      </w:tr>
      <w:tr w:rsidR="00D66B5C" w:rsidRPr="004831AB" w:rsidTr="00253AF9">
        <w:tc>
          <w:tcPr>
            <w:tcW w:w="9570" w:type="dxa"/>
          </w:tcPr>
          <w:p w:rsidR="00D66B5C" w:rsidRPr="004831AB" w:rsidRDefault="00D66B5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 Щиповскову Лидию Георгиевну, 1960 года рождения; место жительства Ростовская область, Шолоховский район, Вешенское сельское поселение, станица Вешенская; Муниципальное бюджетное учреждение «Центр социального обслуживания граждан пожилого возраста и инвалидов Шолоховского района», директор; выдвинут: Всероссийская политическая партия «ЕДИНАЯ РОССИЯ»; член Всероссийская политическая партия «ЕДИНАЯ РОССИЯ», подано 1040 (одна тысяча сорок) голосов избирателей, что составляет 39,69% от числа избирателей принявших участие в голосовании;</w:t>
            </w:r>
          </w:p>
        </w:tc>
      </w:tr>
    </w:tbl>
    <w:p w:rsidR="00253AF9" w:rsidRPr="004831AB" w:rsidRDefault="00253AF9" w:rsidP="00416FAD">
      <w:pPr>
        <w:jc w:val="both"/>
        <w:rPr>
          <w:sz w:val="28"/>
          <w:szCs w:val="28"/>
        </w:rPr>
      </w:pPr>
    </w:p>
    <w:p w:rsidR="009F5CD3" w:rsidRPr="004831AB" w:rsidRDefault="009F5CD3">
      <w:pPr>
        <w:spacing w:after="160" w:line="259" w:lineRule="auto"/>
        <w:rPr>
          <w:sz w:val="28"/>
          <w:szCs w:val="28"/>
        </w:rPr>
      </w:pPr>
      <w:r w:rsidRPr="004831AB">
        <w:rPr>
          <w:sz w:val="28"/>
          <w:szCs w:val="28"/>
        </w:rPr>
        <w:br w:type="page"/>
      </w:r>
    </w:p>
    <w:p w:rsidR="00416FAD" w:rsidRPr="004831AB" w:rsidRDefault="00416FAD" w:rsidP="00416FAD">
      <w:pPr>
        <w:jc w:val="both"/>
        <w:rPr>
          <w:sz w:val="28"/>
          <w:szCs w:val="28"/>
        </w:rPr>
      </w:pPr>
      <w:r w:rsidRPr="004831AB">
        <w:rPr>
          <w:sz w:val="28"/>
          <w:szCs w:val="28"/>
        </w:rPr>
        <w:lastRenderedPageBreak/>
        <w:tab/>
        <w:t>На основании положений ст</w:t>
      </w:r>
      <w:r w:rsidR="003F23BC" w:rsidRPr="004831AB">
        <w:rPr>
          <w:sz w:val="28"/>
          <w:szCs w:val="28"/>
        </w:rPr>
        <w:t>.62</w:t>
      </w:r>
      <w:r w:rsidRPr="004831AB">
        <w:rPr>
          <w:sz w:val="28"/>
          <w:szCs w:val="28"/>
        </w:rPr>
        <w:t xml:space="preserve"> Областного закона «О выборах </w:t>
      </w:r>
      <w:r w:rsidR="003F23BC" w:rsidRPr="004831AB">
        <w:rPr>
          <w:sz w:val="28"/>
          <w:szCs w:val="28"/>
        </w:rPr>
        <w:t>и референдумах</w:t>
      </w:r>
      <w:r w:rsidRPr="004831AB">
        <w:rPr>
          <w:sz w:val="28"/>
          <w:szCs w:val="28"/>
        </w:rPr>
        <w:t xml:space="preserve"> в Ростовской области»,</w:t>
      </w:r>
    </w:p>
    <w:p w:rsidR="00283075" w:rsidRPr="004831AB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4831AB" w:rsidRDefault="00283075" w:rsidP="00283075">
      <w:pPr>
        <w:ind w:right="43"/>
        <w:jc w:val="center"/>
        <w:rPr>
          <w:sz w:val="28"/>
          <w:szCs w:val="28"/>
        </w:rPr>
      </w:pPr>
      <w:r w:rsidRPr="004831AB">
        <w:rPr>
          <w:sz w:val="28"/>
          <w:szCs w:val="28"/>
        </w:rPr>
        <w:t xml:space="preserve">территориальная избирательная комиссия </w:t>
      </w:r>
      <w:r w:rsidR="00D66B5C" w:rsidRPr="004831AB">
        <w:rPr>
          <w:sz w:val="28"/>
          <w:szCs w:val="28"/>
        </w:rPr>
        <w:t>Шолоховского района</w:t>
      </w:r>
    </w:p>
    <w:p w:rsidR="00283075" w:rsidRPr="004831AB" w:rsidRDefault="00283075" w:rsidP="00283075">
      <w:pPr>
        <w:ind w:right="43"/>
        <w:jc w:val="center"/>
        <w:rPr>
          <w:sz w:val="28"/>
          <w:szCs w:val="28"/>
        </w:rPr>
      </w:pPr>
      <w:r w:rsidRPr="004831AB">
        <w:rPr>
          <w:sz w:val="28"/>
          <w:szCs w:val="28"/>
        </w:rPr>
        <w:t>Ростовской области</w:t>
      </w:r>
    </w:p>
    <w:p w:rsidR="00283075" w:rsidRPr="004831AB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4831AB" w:rsidRDefault="00283075" w:rsidP="00283075">
      <w:pPr>
        <w:ind w:right="43"/>
        <w:jc w:val="center"/>
        <w:rPr>
          <w:sz w:val="28"/>
          <w:szCs w:val="28"/>
        </w:rPr>
      </w:pPr>
      <w:r w:rsidRPr="004831AB">
        <w:rPr>
          <w:sz w:val="28"/>
          <w:szCs w:val="28"/>
        </w:rPr>
        <w:t>ПОСТАНОВЛЯЕТ:</w:t>
      </w:r>
    </w:p>
    <w:p w:rsidR="00C21D8F" w:rsidRPr="004831AB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4831AB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831AB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747D72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D66B5C" w:rsidRPr="004831A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66B5C" w:rsidRPr="004831AB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4831AB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Pr="004831AB">
        <w:rPr>
          <w:rFonts w:ascii="Times New Roman" w:hAnsi="Times New Roman" w:cs="Times New Roman"/>
          <w:sz w:val="28"/>
          <w:szCs w:val="28"/>
        </w:rPr>
        <w:t xml:space="preserve">по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Вешенскому семимандатному избирательному округу №2</w:t>
      </w:r>
      <w:r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D66B5C" w:rsidRPr="004831AB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4831AB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4831AB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831AB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4831AB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4831AB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D66B5C" w:rsidRPr="004831A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4831AB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4831AB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9B598D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D66B5C" w:rsidRPr="004831A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66B5C" w:rsidRPr="004831AB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4831AB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4831AB">
        <w:rPr>
          <w:rFonts w:ascii="Times New Roman" w:hAnsi="Times New Roman" w:cs="Times New Roman"/>
          <w:sz w:val="28"/>
          <w:szCs w:val="28"/>
        </w:rPr>
        <w:t xml:space="preserve">по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Вешенскому семимандатному избирательному округу №2</w:t>
      </w:r>
      <w:r w:rsidRPr="004831AB">
        <w:rPr>
          <w:rFonts w:ascii="Times New Roman" w:hAnsi="Times New Roman" w:cs="Times New Roman"/>
          <w:sz w:val="28"/>
          <w:szCs w:val="28"/>
        </w:rPr>
        <w:t>.</w:t>
      </w:r>
    </w:p>
    <w:p w:rsidR="00E4666E" w:rsidRPr="004831AB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831AB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4831AB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4831AB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C52FC3" w:rsidRPr="004831AB">
        <w:rPr>
          <w:rFonts w:ascii="Times New Roman" w:hAnsi="Times New Roman" w:cs="Times New Roman"/>
          <w:sz w:val="28"/>
          <w:szCs w:val="28"/>
        </w:rPr>
        <w:t xml:space="preserve"> </w:t>
      </w:r>
      <w:r w:rsidR="00D66B5C" w:rsidRPr="004831A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4831A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66B5C" w:rsidRPr="004831AB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4831AB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4831AB">
        <w:rPr>
          <w:rFonts w:ascii="Times New Roman" w:hAnsi="Times New Roman" w:cs="Times New Roman"/>
          <w:sz w:val="28"/>
          <w:szCs w:val="28"/>
        </w:rPr>
        <w:t xml:space="preserve"> по </w:t>
      </w:r>
      <w:r w:rsidR="00D66B5C" w:rsidRPr="004831AB">
        <w:rPr>
          <w:rFonts w:ascii="Times New Roman" w:hAnsi="Times New Roman" w:cs="Times New Roman"/>
          <w:sz w:val="28"/>
          <w:szCs w:val="28"/>
        </w:rPr>
        <w:t>Вешенскому семимандатному избирательному округу №2</w:t>
      </w:r>
      <w:r w:rsidR="00F406B5" w:rsidRPr="004831AB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4831AB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4831AB" w:rsidTr="001E6C06">
        <w:tc>
          <w:tcPr>
            <w:tcW w:w="9036" w:type="dxa"/>
          </w:tcPr>
          <w:p w:rsidR="00253AF9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Закутскую Ирину Георгиевну, 1976 года рождения; место жительства Ростовская область, Шолоховский район, Вешенское сельское поселение, станица Вешенская; Муниципальное бюджетное дошкольное образовательное учреждение "Пигаревский детский сад "Сказка", заведующий;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Козлова Алексея Федоровича, 1980 года рождения; место жительства Ростовская область, Шолоховский район, Вешенское сельское поселение, станица Вешенская; МУП "Теплоэнерго", директор; выдвинут: Социалистическая политическая партия СПРАВЕДЛИВАЯ РОССИЯ; член Социалистическая политическая партия СПРАВЕДЛИВАЯ РОССИЯ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9F5CD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Литвинова Дмитрия Дмитриевича, 2006 года рождения; место жительства Волгоградская область, город Волгоград, Советский район; временно неработающий; выдвинут: Политическая партия КОММУНИСТИЧЕСКАЯ ПАРТИЯ РОССИЙСКОЙ ФЕДЕРАЦИИ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Мачулина Владимира Дмитриевича, 1964 года рождения; место жительства Ростовская область, Шолоховский район, Вешенское сельское поселение, станица Вешенская; ООО "Вешенский рынок",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Фисенко Сергея Владимировича, 1987 года рождения; место жительства Ростовская область, Шолоховский район, Вешенское сельское поселение, станица Вешенская; ВДПО Шолоховского района, председатель совета;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Хохлова Василия Александровича, 1954 года рождения; место жительства Ростовская область, Шолоховский район, Вешенское сельское поселение, станица Вешенская;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66B5C" w:rsidRPr="004831AB" w:rsidTr="001E6C06">
        <w:tc>
          <w:tcPr>
            <w:tcW w:w="9036" w:type="dxa"/>
          </w:tcPr>
          <w:p w:rsidR="00D66B5C" w:rsidRPr="004831AB" w:rsidRDefault="00D66B5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31AB">
              <w:rPr>
                <w:rFonts w:ascii="Times New Roman" w:hAnsi="Times New Roman" w:cs="Times New Roman"/>
                <w:sz w:val="28"/>
                <w:szCs w:val="28"/>
              </w:rPr>
              <w:t>Щиповскову Лидию Георгиевну, 1960 года рождения; место жительства Ростовская область, Шолоховский район, Вешенское сельское поселение, станица Вешенская; Муниципальное бюджетное учреждение «Центр социального обслуживания граждан пожилого возраста и инвалидов Шолоховского района»,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66B5C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D66B5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D66B5C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D66B5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D66B5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2954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831A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6D6DBB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9F5CD3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66B5C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C1D54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10732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2026-09-22T10:45:00Z</cp:lastPrinted>
  <dcterms:created xsi:type="dcterms:W3CDTF">2026-09-22T07:30:00Z</dcterms:created>
  <dcterms:modified xsi:type="dcterms:W3CDTF">2026-09-22T10:45:00Z</dcterms:modified>
</cp:coreProperties>
</file>