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Территориальная избирательная комиссия</w:t>
      </w:r>
    </w:p>
    <w:p w:rsidR="0055757C" w:rsidRPr="0055757C" w:rsidRDefault="0055757C" w:rsidP="0055757C">
      <w:pPr>
        <w:jc w:val="center"/>
        <w:rPr>
          <w:b/>
          <w:szCs w:val="28"/>
        </w:rPr>
      </w:pPr>
      <w:r w:rsidRPr="0055757C">
        <w:rPr>
          <w:b/>
          <w:szCs w:val="28"/>
        </w:rPr>
        <w:t>Шолоховского района</w:t>
      </w:r>
      <w:r w:rsidR="006F6742">
        <w:rPr>
          <w:b/>
          <w:szCs w:val="28"/>
        </w:rPr>
        <w:t xml:space="preserve"> Ростовской области</w:t>
      </w:r>
    </w:p>
    <w:p w:rsidR="0055757C" w:rsidRDefault="0055757C" w:rsidP="0055757C">
      <w:pPr>
        <w:jc w:val="center"/>
      </w:pPr>
    </w:p>
    <w:p w:rsidR="0055757C" w:rsidRDefault="0055757C" w:rsidP="00DE59BB">
      <w:pPr>
        <w:pStyle w:val="1"/>
        <w:spacing w:line="360" w:lineRule="auto"/>
        <w:rPr>
          <w:sz w:val="32"/>
        </w:rPr>
      </w:pPr>
      <w:r>
        <w:rPr>
          <w:sz w:val="32"/>
        </w:rPr>
        <w:t>ПОСТАНОВЛЕНИЕ</w:t>
      </w:r>
    </w:p>
    <w:tbl>
      <w:tblPr>
        <w:tblW w:w="0" w:type="auto"/>
        <w:tblLook w:val="01E0"/>
      </w:tblPr>
      <w:tblGrid>
        <w:gridCol w:w="3190"/>
        <w:gridCol w:w="3190"/>
        <w:gridCol w:w="3088"/>
      </w:tblGrid>
      <w:tr w:rsidR="0055757C" w:rsidRPr="0055757C" w:rsidTr="0055757C">
        <w:tc>
          <w:tcPr>
            <w:tcW w:w="3190" w:type="dxa"/>
            <w:hideMark/>
          </w:tcPr>
          <w:p w:rsidR="0055757C" w:rsidRPr="0055757C" w:rsidRDefault="0055757C" w:rsidP="001C7E78">
            <w:pPr>
              <w:spacing w:line="360" w:lineRule="auto"/>
              <w:rPr>
                <w:szCs w:val="28"/>
              </w:rPr>
            </w:pPr>
            <w:r w:rsidRPr="0055757C">
              <w:rPr>
                <w:szCs w:val="28"/>
              </w:rPr>
              <w:t xml:space="preserve">      </w:t>
            </w:r>
            <w:r w:rsidR="00E501CD">
              <w:rPr>
                <w:szCs w:val="28"/>
              </w:rPr>
              <w:t>1</w:t>
            </w:r>
            <w:r w:rsidR="001C7E78">
              <w:rPr>
                <w:szCs w:val="28"/>
              </w:rPr>
              <w:t>5</w:t>
            </w:r>
            <w:r w:rsidR="00E501CD">
              <w:rPr>
                <w:szCs w:val="28"/>
              </w:rPr>
              <w:t xml:space="preserve"> июля</w:t>
            </w:r>
            <w:r w:rsidR="00104E71">
              <w:rPr>
                <w:szCs w:val="28"/>
              </w:rPr>
              <w:t xml:space="preserve"> 201</w:t>
            </w:r>
            <w:r w:rsidR="00DE59BB">
              <w:rPr>
                <w:szCs w:val="28"/>
              </w:rPr>
              <w:t>6</w:t>
            </w:r>
            <w:r w:rsidRPr="0055757C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55757C" w:rsidRPr="0055757C" w:rsidRDefault="0055757C" w:rsidP="00DE59BB">
            <w:pPr>
              <w:spacing w:line="360" w:lineRule="auto"/>
              <w:jc w:val="center"/>
              <w:rPr>
                <w:szCs w:val="28"/>
              </w:rPr>
            </w:pPr>
            <w:r w:rsidRPr="0055757C">
              <w:rPr>
                <w:szCs w:val="28"/>
              </w:rPr>
              <w:t xml:space="preserve">                        </w:t>
            </w:r>
          </w:p>
        </w:tc>
        <w:tc>
          <w:tcPr>
            <w:tcW w:w="3088" w:type="dxa"/>
            <w:hideMark/>
          </w:tcPr>
          <w:p w:rsidR="0055757C" w:rsidRPr="0055757C" w:rsidRDefault="003D4FBE" w:rsidP="00DE59BB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№ 1</w:t>
            </w:r>
            <w:r w:rsidR="00DE59BB">
              <w:rPr>
                <w:szCs w:val="28"/>
              </w:rPr>
              <w:t>7</w:t>
            </w:r>
            <w:r w:rsidR="00104E71">
              <w:rPr>
                <w:szCs w:val="28"/>
              </w:rPr>
              <w:t>-1</w:t>
            </w:r>
          </w:p>
        </w:tc>
      </w:tr>
    </w:tbl>
    <w:p w:rsidR="0055757C" w:rsidRDefault="0055757C" w:rsidP="0055757C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55757C" w:rsidRDefault="0055757C" w:rsidP="0055757C">
      <w:pPr>
        <w:ind w:right="43"/>
      </w:pPr>
    </w:p>
    <w:p w:rsidR="00751447" w:rsidRPr="00604639" w:rsidRDefault="006F6742" w:rsidP="00751447">
      <w:pPr>
        <w:ind w:left="567" w:right="423" w:hanging="567"/>
        <w:jc w:val="both"/>
        <w:rPr>
          <w:b/>
          <w:szCs w:val="28"/>
        </w:rPr>
      </w:pPr>
      <w:r w:rsidRPr="00604639">
        <w:rPr>
          <w:b/>
        </w:rPr>
        <w:t xml:space="preserve">         </w:t>
      </w:r>
      <w:r w:rsidR="00604639" w:rsidRPr="00604639">
        <w:rPr>
          <w:b/>
          <w:bCs/>
          <w:iCs/>
        </w:rPr>
        <w:t>Об открепительных удостоверениях для голосования на выборах деп</w:t>
      </w:r>
      <w:r w:rsidR="00604639">
        <w:rPr>
          <w:b/>
          <w:bCs/>
          <w:iCs/>
        </w:rPr>
        <w:t>утатов представительных органов</w:t>
      </w:r>
      <w:r w:rsidR="00604639" w:rsidRPr="00604639">
        <w:rPr>
          <w:b/>
          <w:bCs/>
          <w:iCs/>
        </w:rPr>
        <w:t xml:space="preserve"> сельских поселений</w:t>
      </w:r>
      <w:r w:rsidR="00604639">
        <w:rPr>
          <w:b/>
          <w:bCs/>
          <w:iCs/>
        </w:rPr>
        <w:t xml:space="preserve"> Шолоховского </w:t>
      </w:r>
      <w:r w:rsidR="00604639" w:rsidRPr="00604639">
        <w:rPr>
          <w:b/>
          <w:bCs/>
          <w:iCs/>
        </w:rPr>
        <w:t>района Ростовской области, назначенных на 18 сентября 2016 года</w:t>
      </w:r>
    </w:p>
    <w:p w:rsidR="0055757C" w:rsidRDefault="0055757C" w:rsidP="0055757C">
      <w:pPr>
        <w:ind w:right="-1759"/>
      </w:pPr>
    </w:p>
    <w:p w:rsidR="0055757C" w:rsidRPr="00751447" w:rsidRDefault="0055757C" w:rsidP="0055757C">
      <w:pPr>
        <w:ind w:right="43"/>
        <w:jc w:val="both"/>
      </w:pPr>
      <w:r w:rsidRPr="00751447">
        <w:t xml:space="preserve">       </w:t>
      </w:r>
      <w:r w:rsidR="00BE062F">
        <w:t>В соответствии со статьей 62 Федерального закона «Об основных гарантиях избирательных прав и права на участие в референдуме граждан Российской Федерации»,  статьей 55</w:t>
      </w:r>
      <w:r w:rsidR="00BE062F">
        <w:rPr>
          <w:vertAlign w:val="superscript"/>
        </w:rPr>
        <w:t>1</w:t>
      </w:r>
      <w:r w:rsidR="00BE062F">
        <w:t xml:space="preserve"> Областного закона «О выборах депутатов представительных органов муниципальных образований в Ростовской области»</w:t>
      </w:r>
      <w:r w:rsidRPr="00751447">
        <w:t>,</w:t>
      </w:r>
    </w:p>
    <w:p w:rsidR="00CD3745" w:rsidRDefault="00CD3745" w:rsidP="00CD3745">
      <w:pPr>
        <w:ind w:right="43"/>
        <w:jc w:val="center"/>
      </w:pPr>
      <w:r>
        <w:t>Т</w:t>
      </w:r>
      <w:r w:rsidR="0055757C">
        <w:t>ерриториальная избирательная комиссия Шолоховского района</w:t>
      </w:r>
      <w:r>
        <w:t xml:space="preserve"> </w:t>
      </w:r>
    </w:p>
    <w:p w:rsidR="0055757C" w:rsidRPr="00CD3745" w:rsidRDefault="00CD3745" w:rsidP="00CD3745">
      <w:pPr>
        <w:ind w:right="43"/>
        <w:jc w:val="center"/>
      </w:pPr>
      <w:r>
        <w:t xml:space="preserve">Ростовской области </w:t>
      </w:r>
      <w:r w:rsidR="0055757C" w:rsidRPr="00CD3745">
        <w:rPr>
          <w:szCs w:val="28"/>
        </w:rPr>
        <w:t>ПОСТАНОВЛЯЕТ:</w:t>
      </w:r>
    </w:p>
    <w:p w:rsidR="0055757C" w:rsidRDefault="0055757C" w:rsidP="0055757C">
      <w:pPr>
        <w:jc w:val="both"/>
        <w:rPr>
          <w:szCs w:val="28"/>
        </w:rPr>
      </w:pPr>
    </w:p>
    <w:p w:rsidR="00B84446" w:rsidRDefault="00B84446" w:rsidP="00B84446">
      <w:pPr>
        <w:ind w:firstLine="709"/>
        <w:jc w:val="both"/>
      </w:pPr>
      <w:r>
        <w:t>1. Утвердить текст открепительного удостоверения для голосования на выборах, назначенных на 18 сентября 2016 года:</w:t>
      </w:r>
    </w:p>
    <w:p w:rsidR="00B84446" w:rsidRDefault="00B84446" w:rsidP="00B84446">
      <w:pPr>
        <w:ind w:firstLine="709"/>
        <w:jc w:val="both"/>
      </w:pPr>
      <w:r>
        <w:t xml:space="preserve">депутатов Собрания депутатов </w:t>
      </w:r>
      <w:proofErr w:type="spellStart"/>
      <w:r>
        <w:t>Базковского</w:t>
      </w:r>
      <w:proofErr w:type="spellEnd"/>
      <w:r>
        <w:t xml:space="preserve"> сельского поселения четвертого созыва (приложение № 1);</w:t>
      </w:r>
    </w:p>
    <w:p w:rsidR="00B84446" w:rsidRDefault="00B84446" w:rsidP="00B84446">
      <w:pPr>
        <w:ind w:firstLine="709"/>
        <w:jc w:val="both"/>
      </w:pPr>
      <w:r>
        <w:t xml:space="preserve">депутатов Собрания депутатов </w:t>
      </w:r>
      <w:proofErr w:type="spellStart"/>
      <w:r>
        <w:t>Вешенского</w:t>
      </w:r>
      <w:proofErr w:type="spellEnd"/>
      <w:r>
        <w:t xml:space="preserve"> сельского поселения четвертого созыва (приложение № 2);</w:t>
      </w:r>
    </w:p>
    <w:p w:rsidR="00B84446" w:rsidRDefault="00B84446" w:rsidP="00B84446">
      <w:pPr>
        <w:ind w:firstLine="709"/>
        <w:jc w:val="both"/>
      </w:pPr>
      <w:r>
        <w:t>депутатов Собрания депутатов Дубровского сельского поселения четвертого созыва (приложение № 3);</w:t>
      </w:r>
    </w:p>
    <w:p w:rsidR="00B84446" w:rsidRDefault="00B84446" w:rsidP="00B84446">
      <w:pPr>
        <w:ind w:firstLine="709"/>
        <w:jc w:val="both"/>
      </w:pPr>
      <w:r>
        <w:t xml:space="preserve">депутатов Собрания депутатов </w:t>
      </w:r>
      <w:proofErr w:type="spellStart"/>
      <w:r>
        <w:t>Дударевского</w:t>
      </w:r>
      <w:proofErr w:type="spellEnd"/>
      <w:r>
        <w:t xml:space="preserve"> сельского поселения четвертого созыва (приложение № 4);</w:t>
      </w:r>
    </w:p>
    <w:p w:rsidR="00B84446" w:rsidRDefault="00B84446" w:rsidP="00B84446">
      <w:pPr>
        <w:ind w:firstLine="709"/>
        <w:jc w:val="both"/>
      </w:pPr>
      <w:r>
        <w:t>депутатов Собрания депутатов Калининского сельского поселения четвертого созыва (приложение № 5);</w:t>
      </w:r>
    </w:p>
    <w:p w:rsidR="00B84446" w:rsidRDefault="00B84446" w:rsidP="00B84446">
      <w:pPr>
        <w:ind w:firstLine="709"/>
        <w:jc w:val="both"/>
      </w:pPr>
      <w:r>
        <w:t xml:space="preserve">депутатов Собрания депутатов </w:t>
      </w:r>
      <w:proofErr w:type="spellStart"/>
      <w:r>
        <w:t>Колундаевского</w:t>
      </w:r>
      <w:proofErr w:type="spellEnd"/>
      <w:r>
        <w:t xml:space="preserve"> сельского поселения четвертого созыва (приложение № 6);</w:t>
      </w:r>
    </w:p>
    <w:p w:rsidR="00B84446" w:rsidRDefault="00B84446" w:rsidP="00B84446">
      <w:pPr>
        <w:ind w:firstLine="709"/>
        <w:jc w:val="both"/>
      </w:pPr>
      <w:r>
        <w:t xml:space="preserve">депутатов Собрания депутатов </w:t>
      </w:r>
      <w:proofErr w:type="spellStart"/>
      <w:r>
        <w:t>Кружилинского</w:t>
      </w:r>
      <w:proofErr w:type="spellEnd"/>
      <w:r>
        <w:t xml:space="preserve"> сельского поселения четвертого созыва (приложение № 7);</w:t>
      </w:r>
    </w:p>
    <w:p w:rsidR="00B84446" w:rsidRDefault="00B84446" w:rsidP="00B84446">
      <w:pPr>
        <w:ind w:firstLine="709"/>
        <w:jc w:val="both"/>
      </w:pPr>
      <w:r>
        <w:t>депутатов Собрания депутатов Терновского сельского поселения четвертого созыва (приложение № 8);</w:t>
      </w:r>
    </w:p>
    <w:p w:rsidR="00B84446" w:rsidRDefault="00B84446" w:rsidP="00B84446">
      <w:pPr>
        <w:ind w:firstLine="709"/>
        <w:jc w:val="both"/>
      </w:pPr>
      <w:r>
        <w:t>депутатов Собрания депутатов Терновского сельского поселения четвертого созыва (приложение № 9).</w:t>
      </w:r>
    </w:p>
    <w:p w:rsidR="00B84446" w:rsidRDefault="00B84446" w:rsidP="00B84446">
      <w:pPr>
        <w:ind w:firstLine="709"/>
        <w:jc w:val="both"/>
      </w:pPr>
      <w:r>
        <w:t xml:space="preserve">2. Определить, что открепительные удостоверения имеют единую для </w:t>
      </w:r>
      <w:r w:rsidRPr="00364A24">
        <w:t xml:space="preserve">всей территории каждого поселения </w:t>
      </w:r>
      <w:r w:rsidR="00364A24" w:rsidRPr="00364A24">
        <w:t>двухзначную</w:t>
      </w:r>
      <w:r w:rsidRPr="00364A24">
        <w:t xml:space="preserve"> нумерацию и утвердить</w:t>
      </w:r>
      <w:r>
        <w:t xml:space="preserve"> число открепительных удостоверений (приложение № </w:t>
      </w:r>
      <w:r w:rsidR="00364A24">
        <w:t>10</w:t>
      </w:r>
      <w:r>
        <w:t>).</w:t>
      </w:r>
    </w:p>
    <w:p w:rsidR="00B84446" w:rsidRDefault="00B84446" w:rsidP="00B84446">
      <w:pPr>
        <w:ind w:firstLine="709"/>
        <w:jc w:val="both"/>
      </w:pPr>
      <w:r>
        <w:lastRenderedPageBreak/>
        <w:t xml:space="preserve">3. Утвердить форму Реестра выдачи открепительных удостоверений для голосования на выборах депутатов представительных органов сельских поселений Шолоховского района Ростовской области, назначенных на 18 сентября 2016 года (приложение № </w:t>
      </w:r>
      <w:r w:rsidR="00364A24">
        <w:t>11</w:t>
      </w:r>
      <w:r>
        <w:t>).</w:t>
      </w:r>
    </w:p>
    <w:p w:rsidR="00B84446" w:rsidRDefault="00B84446" w:rsidP="00B84446">
      <w:pPr>
        <w:ind w:firstLine="709"/>
        <w:jc w:val="both"/>
      </w:pPr>
      <w:r>
        <w:t xml:space="preserve">4. Установить, что открепительные удостоверения закупаются Территориальной избирательной комиссией Шолоховского района Ростовской области централизованно не позднее </w:t>
      </w:r>
      <w:r w:rsidR="00364A24">
        <w:t>29</w:t>
      </w:r>
      <w:r>
        <w:t xml:space="preserve"> июля 2016 года.</w:t>
      </w:r>
    </w:p>
    <w:p w:rsidR="00B84446" w:rsidRDefault="00B84446" w:rsidP="00B84446">
      <w:pPr>
        <w:ind w:firstLine="709"/>
        <w:jc w:val="both"/>
      </w:pPr>
      <w:r w:rsidRPr="00055AA2">
        <w:t>5. Установить, что открепительные удостоверения печат</w:t>
      </w:r>
      <w:r w:rsidR="00055AA2">
        <w:t xml:space="preserve">аются на бумаге плотностью </w:t>
      </w:r>
      <w:r w:rsidRPr="00055AA2">
        <w:t>80 г/м</w:t>
      </w:r>
      <w:proofErr w:type="gramStart"/>
      <w:r w:rsidRPr="00055AA2">
        <w:rPr>
          <w:vertAlign w:val="superscript"/>
        </w:rPr>
        <w:t>2</w:t>
      </w:r>
      <w:proofErr w:type="gramEnd"/>
      <w:r w:rsidRPr="00055AA2">
        <w:t xml:space="preserve"> формата А5 (148 </w:t>
      </w:r>
      <w:proofErr w:type="spellStart"/>
      <w:r w:rsidRPr="00055AA2">
        <w:t>x</w:t>
      </w:r>
      <w:proofErr w:type="spellEnd"/>
      <w:r w:rsidRPr="00055AA2">
        <w:t xml:space="preserve"> 210 мм) </w:t>
      </w:r>
      <w:r w:rsidR="00055AA2">
        <w:t>красочностью 2+0. При изготовлении бланков открепительных удостоверений в целях защиты от подделки при их изготовлении применяется использование бумаги с нанесенным типографским способом защитной сетки светло-синего цвета.</w:t>
      </w:r>
    </w:p>
    <w:p w:rsidR="008670EC" w:rsidRPr="008670EC" w:rsidRDefault="008670EC" w:rsidP="00B84446">
      <w:pPr>
        <w:ind w:firstLine="709"/>
        <w:jc w:val="both"/>
      </w:pPr>
      <w:r w:rsidRPr="008670EC">
        <w:t>Конкретные требования устанавливаются с учетом используемых элементов защиты от подделки и возможностей типографии.</w:t>
      </w:r>
    </w:p>
    <w:p w:rsidR="00B84446" w:rsidRDefault="00B84446" w:rsidP="00B84446">
      <w:pPr>
        <w:ind w:firstLine="709"/>
        <w:jc w:val="both"/>
      </w:pPr>
      <w:r>
        <w:t xml:space="preserve">6. Установить, что передача открепительных удостоверений участковым избирательным комиссиям и их учет осуществляются в соответствии с разделом </w:t>
      </w:r>
      <w:r>
        <w:rPr>
          <w:lang w:val="en-US"/>
        </w:rPr>
        <w:t>IV</w:t>
      </w:r>
      <w:r>
        <w:t xml:space="preserve"> Порядка передачи открепительных удостоверений избирательным комиссиям, комиссиям референдума и учета открепительных удостоверений, утвержденного постановлением Центральной избирательной комиссии Российской Федерации от 16 марта 2016 года № 328/1863-6.</w:t>
      </w:r>
    </w:p>
    <w:p w:rsidR="00B84446" w:rsidRDefault="00B84446" w:rsidP="00B84446">
      <w:pPr>
        <w:ind w:firstLine="709"/>
        <w:jc w:val="both"/>
      </w:pPr>
      <w:r>
        <w:t xml:space="preserve">7. Рекомендовать формы документов по вопросам приема, передачи, возврата, погашения, утраты, использования, получения открепительных удостоверений (приложения № </w:t>
      </w:r>
      <w:r w:rsidR="00FF495C">
        <w:t>12</w:t>
      </w:r>
      <w:r>
        <w:t xml:space="preserve"> – № </w:t>
      </w:r>
      <w:r w:rsidR="00FF495C">
        <w:t>21</w:t>
      </w:r>
      <w:r>
        <w:t>).</w:t>
      </w:r>
    </w:p>
    <w:p w:rsidR="00BF69A9" w:rsidRDefault="00B84446" w:rsidP="00364A24">
      <w:pPr>
        <w:ind w:firstLine="360"/>
        <w:jc w:val="both"/>
        <w:rPr>
          <w:szCs w:val="28"/>
        </w:rPr>
      </w:pPr>
      <w:r>
        <w:rPr>
          <w:szCs w:val="28"/>
        </w:rPr>
        <w:t xml:space="preserve">     8</w:t>
      </w:r>
      <w:r w:rsidR="00BF69A9">
        <w:rPr>
          <w:szCs w:val="28"/>
        </w:rPr>
        <w:t>. Настоящее постановление разместить на сайте Территориальной избирательной комиссии Шолоховского района в сети «Интернет».</w:t>
      </w:r>
    </w:p>
    <w:p w:rsidR="0055757C" w:rsidRDefault="00B84446" w:rsidP="00BF69A9">
      <w:pPr>
        <w:ind w:firstLine="510"/>
        <w:jc w:val="both"/>
        <w:rPr>
          <w:szCs w:val="28"/>
        </w:rPr>
      </w:pPr>
      <w:r>
        <w:rPr>
          <w:szCs w:val="28"/>
        </w:rPr>
        <w:t xml:space="preserve">   9</w:t>
      </w:r>
      <w:r w:rsidR="00BF69A9">
        <w:rPr>
          <w:szCs w:val="28"/>
        </w:rPr>
        <w:t xml:space="preserve">. </w:t>
      </w:r>
      <w:proofErr w:type="gramStart"/>
      <w:r w:rsidR="00BF69A9">
        <w:rPr>
          <w:szCs w:val="28"/>
        </w:rPr>
        <w:t>Контроль за</w:t>
      </w:r>
      <w:proofErr w:type="gramEnd"/>
      <w:r w:rsidR="00BF69A9">
        <w:rPr>
          <w:szCs w:val="28"/>
        </w:rPr>
        <w:t xml:space="preserve"> выполнением настоящего постановления возложить на заместителя территориальной избирательной комиссии С.П. </w:t>
      </w:r>
      <w:proofErr w:type="spellStart"/>
      <w:r w:rsidR="00BF69A9">
        <w:rPr>
          <w:szCs w:val="28"/>
        </w:rPr>
        <w:t>Благородова</w:t>
      </w:r>
      <w:proofErr w:type="spellEnd"/>
      <w:r w:rsidR="00BF69A9">
        <w:rPr>
          <w:szCs w:val="28"/>
        </w:rPr>
        <w:t>.</w:t>
      </w:r>
    </w:p>
    <w:p w:rsidR="00272543" w:rsidRDefault="00272543" w:rsidP="0055757C">
      <w:pPr>
        <w:ind w:firstLine="510"/>
        <w:jc w:val="both"/>
        <w:rPr>
          <w:szCs w:val="28"/>
        </w:rPr>
      </w:pPr>
    </w:p>
    <w:p w:rsidR="008670EC" w:rsidRDefault="008670EC" w:rsidP="0055757C">
      <w:pPr>
        <w:ind w:firstLine="510"/>
        <w:jc w:val="both"/>
        <w:rPr>
          <w:szCs w:val="28"/>
        </w:rPr>
      </w:pPr>
    </w:p>
    <w:p w:rsidR="00272543" w:rsidRDefault="00272543" w:rsidP="00BF69A9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5757C" w:rsidTr="00272543">
        <w:trPr>
          <w:trHeight w:val="184"/>
        </w:trPr>
        <w:tc>
          <w:tcPr>
            <w:tcW w:w="4130" w:type="dxa"/>
            <w:hideMark/>
          </w:tcPr>
          <w:p w:rsidR="0055757C" w:rsidRDefault="0055757C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352597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272543" w:rsidP="00272543">
            <w:r>
              <w:t xml:space="preserve">                                               </w:t>
            </w:r>
            <w:r w:rsidR="0055757C">
              <w:t xml:space="preserve">А.И. </w:t>
            </w:r>
            <w:proofErr w:type="spellStart"/>
            <w:r w:rsidR="0055757C">
              <w:t>Галицын</w:t>
            </w:r>
            <w:proofErr w:type="spellEnd"/>
          </w:p>
        </w:tc>
      </w:tr>
      <w:tr w:rsidR="0055757C" w:rsidTr="00CC492B">
        <w:tc>
          <w:tcPr>
            <w:tcW w:w="4130" w:type="dxa"/>
          </w:tcPr>
          <w:p w:rsidR="0055757C" w:rsidRDefault="0055757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55757C" w:rsidRDefault="0055757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55757C" w:rsidRDefault="0055757C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5757C" w:rsidRDefault="002502D6" w:rsidP="002502D6">
            <w:pPr>
              <w:jc w:val="center"/>
            </w:pPr>
            <w:r>
              <w:t xml:space="preserve">                          </w:t>
            </w:r>
            <w:r w:rsidR="00CD3745">
              <w:t xml:space="preserve">                     </w:t>
            </w:r>
            <w:r>
              <w:t xml:space="preserve">Л.С. </w:t>
            </w:r>
            <w:proofErr w:type="spellStart"/>
            <w:r>
              <w:t>Заирханова</w:t>
            </w:r>
            <w:proofErr w:type="spellEnd"/>
          </w:p>
        </w:tc>
      </w:tr>
    </w:tbl>
    <w:p w:rsidR="00C85B13" w:rsidRDefault="00C85B13"/>
    <w:sectPr w:rsidR="00C85B13" w:rsidSect="006F67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57C"/>
    <w:rsid w:val="00036517"/>
    <w:rsid w:val="00055AA2"/>
    <w:rsid w:val="00055B2E"/>
    <w:rsid w:val="00064109"/>
    <w:rsid w:val="000828E0"/>
    <w:rsid w:val="000927AA"/>
    <w:rsid w:val="000A72A2"/>
    <w:rsid w:val="000B5C24"/>
    <w:rsid w:val="000E4EBC"/>
    <w:rsid w:val="000E77F3"/>
    <w:rsid w:val="00104E71"/>
    <w:rsid w:val="001B1FC6"/>
    <w:rsid w:val="001C67B8"/>
    <w:rsid w:val="001C7E78"/>
    <w:rsid w:val="00214B02"/>
    <w:rsid w:val="002233D3"/>
    <w:rsid w:val="00246A74"/>
    <w:rsid w:val="002502D6"/>
    <w:rsid w:val="00272543"/>
    <w:rsid w:val="002A7CB8"/>
    <w:rsid w:val="00352597"/>
    <w:rsid w:val="00364A24"/>
    <w:rsid w:val="00371899"/>
    <w:rsid w:val="003D4FBE"/>
    <w:rsid w:val="00413F6B"/>
    <w:rsid w:val="00441DDB"/>
    <w:rsid w:val="0047394B"/>
    <w:rsid w:val="00490341"/>
    <w:rsid w:val="0049202F"/>
    <w:rsid w:val="00493AC3"/>
    <w:rsid w:val="004E36CF"/>
    <w:rsid w:val="004F4A58"/>
    <w:rsid w:val="004F5A34"/>
    <w:rsid w:val="004F6A1C"/>
    <w:rsid w:val="0055757C"/>
    <w:rsid w:val="005C4ADC"/>
    <w:rsid w:val="005E487D"/>
    <w:rsid w:val="00604639"/>
    <w:rsid w:val="006A15CE"/>
    <w:rsid w:val="006F6742"/>
    <w:rsid w:val="00751447"/>
    <w:rsid w:val="00756A5F"/>
    <w:rsid w:val="00793792"/>
    <w:rsid w:val="007B2F35"/>
    <w:rsid w:val="007E1396"/>
    <w:rsid w:val="0081388C"/>
    <w:rsid w:val="0085408B"/>
    <w:rsid w:val="008670EC"/>
    <w:rsid w:val="008A648D"/>
    <w:rsid w:val="008B2D99"/>
    <w:rsid w:val="009F2E11"/>
    <w:rsid w:val="00A12234"/>
    <w:rsid w:val="00A37187"/>
    <w:rsid w:val="00A849BB"/>
    <w:rsid w:val="00AA6513"/>
    <w:rsid w:val="00AB33FD"/>
    <w:rsid w:val="00B148CF"/>
    <w:rsid w:val="00B3503E"/>
    <w:rsid w:val="00B42F70"/>
    <w:rsid w:val="00B84446"/>
    <w:rsid w:val="00BB494B"/>
    <w:rsid w:val="00BD2E5B"/>
    <w:rsid w:val="00BE062F"/>
    <w:rsid w:val="00BF69A9"/>
    <w:rsid w:val="00C11921"/>
    <w:rsid w:val="00C53663"/>
    <w:rsid w:val="00C85B13"/>
    <w:rsid w:val="00CB023B"/>
    <w:rsid w:val="00CC492B"/>
    <w:rsid w:val="00CC51FE"/>
    <w:rsid w:val="00CD3745"/>
    <w:rsid w:val="00D02F54"/>
    <w:rsid w:val="00D04F98"/>
    <w:rsid w:val="00D5543F"/>
    <w:rsid w:val="00DB000D"/>
    <w:rsid w:val="00DB7E3A"/>
    <w:rsid w:val="00DD536E"/>
    <w:rsid w:val="00DE59BB"/>
    <w:rsid w:val="00DF546A"/>
    <w:rsid w:val="00E018BF"/>
    <w:rsid w:val="00E501CD"/>
    <w:rsid w:val="00EA628F"/>
    <w:rsid w:val="00EB5CF3"/>
    <w:rsid w:val="00EF4DA2"/>
    <w:rsid w:val="00FA14E3"/>
    <w:rsid w:val="00FB323D"/>
    <w:rsid w:val="00FF157E"/>
    <w:rsid w:val="00FF4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757C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757C"/>
    <w:rPr>
      <w:rFonts w:ascii="Times New Roman" w:eastAsia="Times New Roman" w:hAnsi="Times New Roman" w:cs="Times New Roman"/>
      <w:b/>
      <w:bCs/>
      <w:sz w:val="2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2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ED1D5-C560-48DC-BE12-3D41490C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85</cp:revision>
  <cp:lastPrinted>2013-08-13T13:38:00Z</cp:lastPrinted>
  <dcterms:created xsi:type="dcterms:W3CDTF">2013-07-16T07:43:00Z</dcterms:created>
  <dcterms:modified xsi:type="dcterms:W3CDTF">2016-07-17T07:35:00Z</dcterms:modified>
</cp:coreProperties>
</file>